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17C" w:rsidRPr="005C70FA" w:rsidRDefault="00CC717C" w:rsidP="00CC717C">
      <w:pPr>
        <w:pStyle w:val="a3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 учебного предмета «Изобразительное искусство</w:t>
      </w:r>
      <w:r w:rsidR="004126A9">
        <w:rPr>
          <w:rFonts w:ascii="Times New Roman" w:hAnsi="Times New Roman" w:cs="Times New Roman"/>
          <w:b/>
          <w:sz w:val="24"/>
          <w:szCs w:val="28"/>
          <w:u w:val="single"/>
        </w:rPr>
        <w:t>» 1 класс</w:t>
      </w:r>
    </w:p>
    <w:p w:rsidR="00CC717C" w:rsidRPr="00B34EAC" w:rsidRDefault="00CC717C" w:rsidP="00CC71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C717C" w:rsidRDefault="00CC717C" w:rsidP="00CC71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CC717C" w:rsidRPr="004431A9" w:rsidRDefault="00CC717C" w:rsidP="00CC71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717C" w:rsidRPr="0033363A" w:rsidRDefault="00CC717C" w:rsidP="00CC717C">
      <w:proofErr w:type="gramStart"/>
      <w:r w:rsidRPr="0033363A">
        <w:t>Рабочая программа предмета «</w:t>
      </w:r>
      <w:r w:rsidRPr="007865C3">
        <w:t>Изобразительное искусство» для 1 класса</w:t>
      </w:r>
      <w:r w:rsidRPr="0033363A">
        <w:t xml:space="preserve">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33363A">
        <w:t>Минобрнауки</w:t>
      </w:r>
      <w:proofErr w:type="spellEnd"/>
      <w:r w:rsidRPr="0033363A">
        <w:t xml:space="preserve"> России от 06.10.2009 № 373 (с изменениями и дополнениями от </w:t>
      </w:r>
      <w:r w:rsidRPr="00503F01">
        <w:rPr>
          <w:bCs/>
          <w:color w:val="000000"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503F01">
        <w:rPr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 w:rsidRPr="0033363A">
        <w:t>на основе требований к результатам освоения основной образовательной</w:t>
      </w:r>
      <w:proofErr w:type="gramEnd"/>
      <w:r w:rsidRPr="0033363A">
        <w:t xml:space="preserve"> программы начального  общего образования МБОУ СОШ </w:t>
      </w:r>
      <w:proofErr w:type="gramStart"/>
      <w:r w:rsidRPr="0033363A">
        <w:t>с</w:t>
      </w:r>
      <w:proofErr w:type="gramEnd"/>
      <w:r w:rsidRPr="0033363A">
        <w:t>.</w:t>
      </w:r>
      <w:r>
        <w:t xml:space="preserve"> </w:t>
      </w:r>
      <w:r w:rsidR="008F7F04">
        <w:t>Большой Труев</w:t>
      </w:r>
      <w:r w:rsidRPr="0033363A">
        <w:t xml:space="preserve">.  </w:t>
      </w:r>
    </w:p>
    <w:p w:rsidR="00CC717C" w:rsidRPr="0033363A" w:rsidRDefault="00CC717C" w:rsidP="00CC717C">
      <w:r>
        <w:t xml:space="preserve">   Предмет «Изобразительное искусство</w:t>
      </w:r>
      <w:r w:rsidRPr="0033363A">
        <w:t xml:space="preserve">» </w:t>
      </w:r>
      <w:r w:rsidRPr="00751EDE">
        <w:t>изучается при получении начального общего образования в</w:t>
      </w:r>
      <w:r w:rsidRPr="0033363A">
        <w:t xml:space="preserve"> кач</w:t>
      </w:r>
      <w:r>
        <w:t xml:space="preserve">естве обязательного предмета в 1 </w:t>
      </w:r>
      <w:r w:rsidRPr="0033363A">
        <w:t>классе в общем объеме 3</w:t>
      </w:r>
      <w:r>
        <w:t>3</w:t>
      </w:r>
      <w:r w:rsidRPr="0033363A">
        <w:rPr>
          <w:color w:val="FF0000"/>
        </w:rPr>
        <w:t xml:space="preserve"> </w:t>
      </w:r>
      <w:r>
        <w:t>часа (при 33</w:t>
      </w:r>
      <w:r w:rsidRPr="0033363A">
        <w:t xml:space="preserve"> неделях учебного года)</w:t>
      </w:r>
    </w:p>
    <w:p w:rsidR="00CC717C" w:rsidRDefault="00CC717C" w:rsidP="00CC717C">
      <w:pPr>
        <w:shd w:val="clear" w:color="auto" w:fill="FFFFFF"/>
        <w:jc w:val="both"/>
        <w:rPr>
          <w:b/>
          <w:bCs/>
        </w:rPr>
      </w:pPr>
    </w:p>
    <w:p w:rsidR="00CC717C" w:rsidRDefault="00CC717C" w:rsidP="00CC717C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CC717C" w:rsidRDefault="00CC717C" w:rsidP="00CC717C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C717C" w:rsidRPr="00162D7F" w:rsidRDefault="00CC717C" w:rsidP="00CC717C">
      <w:pPr>
        <w:spacing w:line="250" w:lineRule="exact"/>
        <w:ind w:left="20" w:right="20" w:firstLine="520"/>
      </w:pPr>
      <w:proofErr w:type="gramStart"/>
      <w:r w:rsidRPr="00162D7F">
        <w:rPr>
          <w:rStyle w:val="10pt"/>
          <w:rFonts w:ascii="Times New Roman" w:hAnsi="Times New Roman" w:cs="Times New Roman"/>
          <w:i w:val="0"/>
          <w:sz w:val="24"/>
          <w:szCs w:val="24"/>
        </w:rPr>
        <w:t>Целью</w:t>
      </w:r>
      <w:r w:rsidRPr="00162D7F">
        <w:rPr>
          <w:rStyle w:val="ArialUnicodeMS10pt0"/>
          <w:rFonts w:ascii="Times New Roman" w:hAnsi="Times New Roman" w:cs="Times New Roman"/>
          <w:i/>
          <w:sz w:val="24"/>
          <w:szCs w:val="24"/>
        </w:rPr>
        <w:t xml:space="preserve"> </w:t>
      </w:r>
      <w:r w:rsidRPr="00162D7F">
        <w:rPr>
          <w:rStyle w:val="ArialUnicodeMS10pt"/>
          <w:rFonts w:ascii="Times New Roman" w:hAnsi="Times New Roman" w:cs="Times New Roman"/>
          <w:i/>
          <w:sz w:val="24"/>
          <w:szCs w:val="24"/>
        </w:rPr>
        <w:t>у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роков изобразитель</w:t>
      </w:r>
      <w:r w:rsidR="00165687" w:rsidRPr="00162D7F">
        <w:rPr>
          <w:rStyle w:val="ArialUnicodeMS10pt"/>
          <w:rFonts w:ascii="Times New Roman" w:hAnsi="Times New Roman" w:cs="Times New Roman"/>
          <w:sz w:val="24"/>
          <w:szCs w:val="24"/>
        </w:rPr>
        <w:t xml:space="preserve">ного искусства является реализация 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фактора развития, формирование у детей целостного, гарм</w:t>
      </w:r>
      <w:r w:rsidR="00165687" w:rsidRPr="00162D7F">
        <w:rPr>
          <w:rStyle w:val="ArialUnicodeMS10pt"/>
          <w:rFonts w:ascii="Times New Roman" w:hAnsi="Times New Roman" w:cs="Times New Roman"/>
          <w:sz w:val="24"/>
          <w:szCs w:val="24"/>
        </w:rPr>
        <w:t>оничного восприятия мира, акти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визация самостоятельной творческой деятельности, развит</w:t>
      </w:r>
      <w:r w:rsidR="00165687" w:rsidRPr="00162D7F">
        <w:rPr>
          <w:rStyle w:val="ArialUnicodeMS10pt"/>
          <w:rFonts w:ascii="Times New Roman" w:hAnsi="Times New Roman" w:cs="Times New Roman"/>
          <w:sz w:val="24"/>
          <w:szCs w:val="24"/>
        </w:rPr>
        <w:t>ие интереса к природе и потреб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 xml:space="preserve">ности в общении с искусством; формирование духовных </w:t>
      </w:r>
      <w:r w:rsidR="00165687" w:rsidRPr="00162D7F">
        <w:rPr>
          <w:rStyle w:val="ArialUnicodeMS10pt"/>
          <w:rFonts w:ascii="Times New Roman" w:hAnsi="Times New Roman" w:cs="Times New Roman"/>
          <w:sz w:val="24"/>
          <w:szCs w:val="24"/>
        </w:rPr>
        <w:t>начал личности, воспитание эмо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циональной отзывчивости и культуры восприятия произ</w:t>
      </w:r>
      <w:r w:rsidR="00165687" w:rsidRPr="00162D7F">
        <w:rPr>
          <w:rStyle w:val="ArialUnicodeMS10pt"/>
          <w:rFonts w:ascii="Times New Roman" w:hAnsi="Times New Roman" w:cs="Times New Roman"/>
          <w:sz w:val="24"/>
          <w:szCs w:val="24"/>
        </w:rPr>
        <w:t>ведений профессионального и на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родного (изобразительного) искусства; нравственных и эсте</w:t>
      </w:r>
      <w:r w:rsidR="00165687" w:rsidRPr="00162D7F">
        <w:rPr>
          <w:rStyle w:val="ArialUnicodeMS10pt"/>
          <w:rFonts w:ascii="Times New Roman" w:hAnsi="Times New Roman" w:cs="Times New Roman"/>
          <w:sz w:val="24"/>
          <w:szCs w:val="24"/>
        </w:rPr>
        <w:t xml:space="preserve">тических чувств; любви к родной 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природе, своему народу, к многонациональной культуре.</w:t>
      </w:r>
      <w:proofErr w:type="gramEnd"/>
    </w:p>
    <w:p w:rsidR="00CC717C" w:rsidRPr="00162D7F" w:rsidRDefault="00165687" w:rsidP="00165687">
      <w:pPr>
        <w:spacing w:line="259" w:lineRule="exact"/>
      </w:pPr>
      <w:r w:rsidRPr="00162D7F">
        <w:rPr>
          <w:rStyle w:val="10pt"/>
          <w:rFonts w:ascii="Times New Roman" w:hAnsi="Times New Roman" w:cs="Times New Roman"/>
          <w:b w:val="0"/>
          <w:i w:val="0"/>
          <w:sz w:val="24"/>
          <w:szCs w:val="24"/>
        </w:rPr>
        <w:t xml:space="preserve">         </w:t>
      </w:r>
      <w:r w:rsidR="00CC717C" w:rsidRPr="00162D7F">
        <w:rPr>
          <w:rStyle w:val="10pt"/>
          <w:rFonts w:ascii="Times New Roman" w:hAnsi="Times New Roman" w:cs="Times New Roman"/>
          <w:b w:val="0"/>
          <w:i w:val="0"/>
          <w:sz w:val="24"/>
          <w:szCs w:val="24"/>
        </w:rPr>
        <w:t>Задачи изучения</w:t>
      </w:r>
      <w:r w:rsidR="00CC717C" w:rsidRPr="00162D7F">
        <w:rPr>
          <w:rStyle w:val="ArialUnicodeMS10pt0"/>
          <w:rFonts w:ascii="Times New Roman" w:hAnsi="Times New Roman" w:cs="Times New Roman"/>
          <w:sz w:val="24"/>
          <w:szCs w:val="24"/>
        </w:rPr>
        <w:t xml:space="preserve"> </w:t>
      </w:r>
      <w:r w:rsidR="00CC717C" w:rsidRPr="00162D7F">
        <w:rPr>
          <w:rStyle w:val="ArialUnicodeMS10pt"/>
          <w:rFonts w:ascii="Times New Roman" w:hAnsi="Times New Roman" w:cs="Times New Roman"/>
          <w:sz w:val="24"/>
          <w:szCs w:val="24"/>
        </w:rPr>
        <w:t>предмета «Изобразительное искусство»:</w:t>
      </w:r>
    </w:p>
    <w:p w:rsidR="00CC717C" w:rsidRPr="00162D7F" w:rsidRDefault="00CC717C" w:rsidP="00CC717C">
      <w:pPr>
        <w:widowControl w:val="0"/>
        <w:numPr>
          <w:ilvl w:val="0"/>
          <w:numId w:val="18"/>
        </w:numPr>
        <w:tabs>
          <w:tab w:val="left" w:pos="706"/>
        </w:tabs>
        <w:spacing w:line="259" w:lineRule="exact"/>
        <w:ind w:left="20" w:right="20" w:firstLine="520"/>
        <w:jc w:val="both"/>
      </w:pPr>
      <w:r w:rsidRPr="00162D7F">
        <w:rPr>
          <w:rStyle w:val="10pt0"/>
          <w:rFonts w:ascii="Times New Roman" w:hAnsi="Times New Roman" w:cs="Times New Roman"/>
          <w:sz w:val="24"/>
          <w:szCs w:val="24"/>
        </w:rPr>
        <w:t>воспитание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 xml:space="preserve"> устойчивого интереса к изобразительному творчеству; уважения к кул</w:t>
      </w:r>
      <w:proofErr w:type="gramStart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ь-</w:t>
      </w:r>
      <w:proofErr w:type="gramEnd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br/>
        <w:t xml:space="preserve">туре и искусству разных народов, обогащение нравственных качеств; способности </w:t>
      </w:r>
      <w:proofErr w:type="spellStart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проявле</w:t>
      </w:r>
      <w:proofErr w:type="spellEnd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-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br/>
      </w:r>
      <w:proofErr w:type="spellStart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ния</w:t>
      </w:r>
      <w:proofErr w:type="spellEnd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 xml:space="preserve"> себя в искусстве; а также формирование художественных и эстетических предпочтений;</w:t>
      </w:r>
    </w:p>
    <w:p w:rsidR="00CC717C" w:rsidRPr="00162D7F" w:rsidRDefault="00CC717C" w:rsidP="00CC717C">
      <w:pPr>
        <w:spacing w:line="259" w:lineRule="exact"/>
        <w:ind w:left="20" w:right="20" w:firstLine="520"/>
      </w:pPr>
      <w:r w:rsidRPr="00162D7F">
        <w:rPr>
          <w:rStyle w:val="10pt0"/>
          <w:rFonts w:ascii="Times New Roman" w:hAnsi="Times New Roman" w:cs="Times New Roman"/>
          <w:sz w:val="24"/>
          <w:szCs w:val="24"/>
        </w:rPr>
        <w:t>-развитие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 xml:space="preserve"> творческого потенциала ребенка в условиях активизации воображения и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br/>
        <w:t>фантазии, способности к эмоционально-чувственному восприятию окружающего мира пр</w:t>
      </w:r>
      <w:proofErr w:type="gramStart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и-</w:t>
      </w:r>
      <w:proofErr w:type="gramEnd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br/>
        <w:t>роды и произведений разных видов искусства; развитие желания привносить в окружающую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br/>
        <w:t>действительность красоту; навыков сотрудничества в художественной деятельности;</w:t>
      </w:r>
    </w:p>
    <w:p w:rsidR="00CC717C" w:rsidRPr="00162D7F" w:rsidRDefault="00CC717C" w:rsidP="00CC717C">
      <w:pPr>
        <w:spacing w:line="259" w:lineRule="exact"/>
        <w:ind w:left="20" w:right="20" w:firstLine="520"/>
      </w:pPr>
      <w:r w:rsidRPr="00162D7F">
        <w:rPr>
          <w:rStyle w:val="10pt0"/>
          <w:rFonts w:ascii="Times New Roman" w:hAnsi="Times New Roman" w:cs="Times New Roman"/>
          <w:sz w:val="24"/>
          <w:szCs w:val="24"/>
        </w:rPr>
        <w:t>-освоение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 xml:space="preserve"> разных видов пластических искусств: живописи, графики, декоративно-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br/>
        <w:t>прикладного искусства, архитектуры и дизайна;</w:t>
      </w:r>
    </w:p>
    <w:p w:rsidR="00CC717C" w:rsidRPr="00162D7F" w:rsidRDefault="00CC717C" w:rsidP="00CC717C">
      <w:pPr>
        <w:widowControl w:val="0"/>
        <w:numPr>
          <w:ilvl w:val="0"/>
          <w:numId w:val="18"/>
        </w:numPr>
        <w:tabs>
          <w:tab w:val="left" w:pos="711"/>
        </w:tabs>
        <w:spacing w:line="259" w:lineRule="exact"/>
        <w:ind w:left="20" w:right="20" w:firstLine="520"/>
        <w:jc w:val="both"/>
      </w:pPr>
      <w:r w:rsidRPr="00162D7F">
        <w:rPr>
          <w:rStyle w:val="10pt0"/>
          <w:rFonts w:ascii="Times New Roman" w:hAnsi="Times New Roman" w:cs="Times New Roman"/>
          <w:sz w:val="24"/>
          <w:szCs w:val="24"/>
        </w:rPr>
        <w:t>овладение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 xml:space="preserve"> выразительными средствами изобразительного искусства, языком граф</w:t>
      </w:r>
      <w:proofErr w:type="gramStart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и-</w:t>
      </w:r>
      <w:proofErr w:type="gramEnd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br/>
        <w:t xml:space="preserve">ческой грамоты и разными художественными материалами с опорой на возрастные </w:t>
      </w:r>
      <w:proofErr w:type="spellStart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интере</w:t>
      </w:r>
      <w:proofErr w:type="spellEnd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-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br/>
      </w:r>
      <w:proofErr w:type="spellStart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сы</w:t>
      </w:r>
      <w:proofErr w:type="spellEnd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 xml:space="preserve"> и предпочтения детей, их желание выразить в творчестве свои представления об окру-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br/>
      </w:r>
      <w:proofErr w:type="spellStart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>жающем</w:t>
      </w:r>
      <w:proofErr w:type="spellEnd"/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 xml:space="preserve"> мире;</w:t>
      </w:r>
    </w:p>
    <w:p w:rsidR="00CC717C" w:rsidRPr="00162D7F" w:rsidRDefault="00CC717C" w:rsidP="00CC717C">
      <w:pPr>
        <w:widowControl w:val="0"/>
        <w:numPr>
          <w:ilvl w:val="0"/>
          <w:numId w:val="18"/>
        </w:numPr>
        <w:tabs>
          <w:tab w:val="left" w:pos="703"/>
        </w:tabs>
        <w:spacing w:after="244" w:line="259" w:lineRule="exact"/>
        <w:ind w:left="20" w:firstLine="520"/>
        <w:jc w:val="both"/>
      </w:pPr>
      <w:r w:rsidRPr="00162D7F">
        <w:rPr>
          <w:rStyle w:val="10pt0"/>
          <w:rFonts w:ascii="Times New Roman" w:hAnsi="Times New Roman" w:cs="Times New Roman"/>
          <w:sz w:val="24"/>
          <w:szCs w:val="24"/>
        </w:rPr>
        <w:t>развитие</w:t>
      </w:r>
      <w:r w:rsidRPr="00162D7F">
        <w:rPr>
          <w:rStyle w:val="ArialUnicodeMS10pt"/>
          <w:rFonts w:ascii="Times New Roman" w:hAnsi="Times New Roman" w:cs="Times New Roman"/>
          <w:sz w:val="24"/>
          <w:szCs w:val="24"/>
        </w:rPr>
        <w:t xml:space="preserve"> опыта художественного восприятия произведений искусства.</w:t>
      </w:r>
    </w:p>
    <w:p w:rsidR="00CC717C" w:rsidRPr="00162D7F" w:rsidRDefault="00CC717C" w:rsidP="00CC71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62D7F">
        <w:rPr>
          <w:rFonts w:ascii="Times New Roman" w:hAnsi="Times New Roman" w:cs="Times New Roman"/>
          <w:b/>
          <w:sz w:val="24"/>
          <w:szCs w:val="24"/>
        </w:rPr>
        <w:t xml:space="preserve">3. Структура учебного предмета </w:t>
      </w:r>
    </w:p>
    <w:p w:rsidR="00CC717C" w:rsidRPr="00162D7F" w:rsidRDefault="00CC717C" w:rsidP="00CC717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C717C" w:rsidRPr="00162D7F" w:rsidRDefault="00CC717C" w:rsidP="00CC717C">
      <w:pPr>
        <w:jc w:val="both"/>
      </w:pPr>
      <w:r w:rsidRPr="00162D7F">
        <w:t>Раздел 1. Развитие дифференцированного зрения: перенос наблюдаемого в художественную форму (изобразительное искусство и окружающий мир).</w:t>
      </w:r>
    </w:p>
    <w:p w:rsidR="00CC717C" w:rsidRPr="00162D7F" w:rsidRDefault="00CC717C" w:rsidP="00CC717C">
      <w:pPr>
        <w:jc w:val="both"/>
      </w:pPr>
      <w:r w:rsidRPr="00162D7F">
        <w:t>Раздел 2. Развитие фантазии и воображения.</w:t>
      </w:r>
    </w:p>
    <w:p w:rsidR="00CC717C" w:rsidRPr="00162D7F" w:rsidRDefault="00CC717C" w:rsidP="00CC717C">
      <w:pPr>
        <w:jc w:val="both"/>
      </w:pPr>
      <w:r w:rsidRPr="00162D7F">
        <w:t>Раздел 3. Художественно-образное восприятие произведений изобразительного искусства (музейная педагогика).</w:t>
      </w:r>
    </w:p>
    <w:p w:rsidR="00CC717C" w:rsidRPr="00162D7F" w:rsidRDefault="00CC717C" w:rsidP="00CC717C">
      <w:pPr>
        <w:pStyle w:val="a3"/>
        <w:rPr>
          <w:rStyle w:val="c12"/>
          <w:rFonts w:ascii="Times New Roman" w:eastAsiaTheme="majorEastAsia" w:hAnsi="Times New Roman" w:cs="Times New Roman"/>
          <w:b/>
          <w:color w:val="000000"/>
          <w:sz w:val="24"/>
          <w:szCs w:val="24"/>
        </w:rPr>
      </w:pPr>
    </w:p>
    <w:p w:rsidR="00CC717C" w:rsidRPr="00162D7F" w:rsidRDefault="00CC717C" w:rsidP="00CC71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62D7F">
        <w:rPr>
          <w:rFonts w:ascii="Times New Roman" w:hAnsi="Times New Roman" w:cs="Times New Roman"/>
          <w:b/>
          <w:sz w:val="24"/>
          <w:szCs w:val="24"/>
        </w:rPr>
        <w:t>4. Основные образовательные технологии</w:t>
      </w:r>
    </w:p>
    <w:p w:rsidR="00CC717C" w:rsidRPr="00162D7F" w:rsidRDefault="00CC717C" w:rsidP="00CC71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717C" w:rsidRPr="00162D7F" w:rsidRDefault="00CC717C" w:rsidP="00165687">
      <w:pPr>
        <w:shd w:val="clear" w:color="auto" w:fill="FFFFFF"/>
        <w:spacing w:after="150" w:line="300" w:lineRule="atLeast"/>
        <w:jc w:val="both"/>
      </w:pPr>
      <w:r w:rsidRPr="00162D7F"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интегрированного дифференцированного обучения, </w:t>
      </w:r>
      <w:proofErr w:type="spellStart"/>
      <w:r w:rsidRPr="00162D7F">
        <w:t>здоровьесберегающие</w:t>
      </w:r>
      <w:proofErr w:type="spellEnd"/>
      <w:r w:rsidRPr="00162D7F">
        <w:t xml:space="preserve"> технологии, игровые технологии.</w:t>
      </w:r>
    </w:p>
    <w:p w:rsidR="00CC717C" w:rsidRPr="00162D7F" w:rsidRDefault="00CC717C" w:rsidP="00CC717C">
      <w:pPr>
        <w:rPr>
          <w:b/>
        </w:rPr>
      </w:pPr>
      <w:r w:rsidRPr="00162D7F">
        <w:rPr>
          <w:b/>
        </w:rPr>
        <w:lastRenderedPageBreak/>
        <w:t xml:space="preserve">5. </w:t>
      </w:r>
      <w:r w:rsidRPr="00162D7F">
        <w:rPr>
          <w:b/>
          <w:bCs/>
        </w:rPr>
        <w:t>Планируемые результаты освоения учебного предмета «Изобразительное искусство»</w:t>
      </w:r>
    </w:p>
    <w:p w:rsidR="00CC717C" w:rsidRPr="00162D7F" w:rsidRDefault="00CC717C" w:rsidP="00CC717C">
      <w:pPr>
        <w:spacing w:line="276" w:lineRule="auto"/>
        <w:rPr>
          <w:i/>
          <w:u w:val="single"/>
        </w:rPr>
      </w:pPr>
      <w:bookmarkStart w:id="0" w:name="_Toc285202346"/>
      <w:r w:rsidRPr="00162D7F">
        <w:rPr>
          <w:i/>
          <w:u w:val="single"/>
        </w:rPr>
        <w:t xml:space="preserve"> </w:t>
      </w:r>
      <w:bookmarkEnd w:id="0"/>
    </w:p>
    <w:p w:rsidR="00CC717C" w:rsidRPr="00162D7F" w:rsidRDefault="00CC717C" w:rsidP="00CC717C">
      <w:pPr>
        <w:spacing w:line="276" w:lineRule="auto"/>
        <w:rPr>
          <w:b/>
          <w:i/>
          <w:u w:val="single"/>
        </w:rPr>
      </w:pPr>
      <w:r w:rsidRPr="00162D7F">
        <w:rPr>
          <w:b/>
          <w:i/>
          <w:u w:val="single"/>
        </w:rPr>
        <w:t>Личностные результаты</w:t>
      </w:r>
    </w:p>
    <w:p w:rsidR="00CC717C" w:rsidRPr="001260E1" w:rsidRDefault="00CC717C" w:rsidP="00CC717C">
      <w:pPr>
        <w:suppressLineNumbers/>
        <w:jc w:val="both"/>
        <w:rPr>
          <w:b/>
        </w:rPr>
      </w:pPr>
    </w:p>
    <w:p w:rsidR="00CC717C" w:rsidRPr="001260E1" w:rsidRDefault="00CC717C" w:rsidP="00CC717C">
      <w:pPr>
        <w:suppressLineNumbers/>
        <w:jc w:val="both"/>
      </w:pPr>
      <w:r>
        <w:t>– П</w:t>
      </w:r>
      <w:r w:rsidRPr="001260E1">
        <w:t>риобретение ценностных ориентиров в области изобразительного искусства;</w:t>
      </w:r>
    </w:p>
    <w:p w:rsidR="00CC717C" w:rsidRPr="001260E1" w:rsidRDefault="00CC717C" w:rsidP="00CC717C">
      <w:pPr>
        <w:suppressLineNumbers/>
        <w:jc w:val="both"/>
      </w:pPr>
      <w:r w:rsidRPr="001260E1">
        <w:t xml:space="preserve">– уважительное отношение к </w:t>
      </w:r>
      <w:proofErr w:type="gramStart"/>
      <w:r w:rsidRPr="001260E1">
        <w:t>творчеству</w:t>
      </w:r>
      <w:proofErr w:type="gramEnd"/>
      <w:r w:rsidRPr="001260E1">
        <w:t xml:space="preserve"> как своему, так и других людей;</w:t>
      </w:r>
    </w:p>
    <w:p w:rsidR="00CC717C" w:rsidRPr="001260E1" w:rsidRDefault="00CC717C" w:rsidP="00CC717C">
      <w:pPr>
        <w:suppressLineNumbers/>
        <w:jc w:val="both"/>
      </w:pPr>
      <w:r w:rsidRPr="001260E1">
        <w:t>– самостоятельность в поиске решения различных изобразительных задач;</w:t>
      </w:r>
    </w:p>
    <w:p w:rsidR="00CC717C" w:rsidRPr="001260E1" w:rsidRDefault="00CC717C" w:rsidP="00CC717C">
      <w:pPr>
        <w:suppressLineNumbers/>
        <w:jc w:val="both"/>
      </w:pPr>
      <w:r w:rsidRPr="001260E1">
        <w:t>– приобретение духовных и эстетических потребностей;</w:t>
      </w:r>
    </w:p>
    <w:p w:rsidR="00CC717C" w:rsidRPr="001260E1" w:rsidRDefault="00CC717C" w:rsidP="00CC717C">
      <w:pPr>
        <w:suppressLineNumbers/>
        <w:jc w:val="both"/>
      </w:pPr>
      <w:r w:rsidRPr="001260E1">
        <w:t xml:space="preserve">– овладение различными приёмами и техниками изобразительной деятельности; </w:t>
      </w:r>
    </w:p>
    <w:p w:rsidR="00CC717C" w:rsidRPr="001260E1" w:rsidRDefault="00CC717C" w:rsidP="00CC717C">
      <w:pPr>
        <w:suppressLineNumbers/>
        <w:jc w:val="both"/>
      </w:pPr>
      <w:r w:rsidRPr="001260E1">
        <w:t>– готовность к отстаиванию своего эстетического идеала;</w:t>
      </w:r>
    </w:p>
    <w:p w:rsidR="00CC717C" w:rsidRDefault="00CC717C" w:rsidP="00CC717C">
      <w:pPr>
        <w:suppressLineNumbers/>
        <w:jc w:val="both"/>
      </w:pPr>
      <w:r w:rsidRPr="001260E1">
        <w:t>– приобретение навыков самостоятельной и групповой работы.</w:t>
      </w:r>
    </w:p>
    <w:p w:rsidR="00CC717C" w:rsidRDefault="00CC717C" w:rsidP="00CC717C">
      <w:pPr>
        <w:suppressLineNumbers/>
        <w:jc w:val="both"/>
      </w:pPr>
    </w:p>
    <w:p w:rsidR="00CC717C" w:rsidRPr="00051A70" w:rsidRDefault="00CC717C" w:rsidP="00CC717C">
      <w:pPr>
        <w:spacing w:line="276" w:lineRule="auto"/>
        <w:rPr>
          <w:b/>
          <w:i/>
          <w:u w:val="single"/>
        </w:rPr>
      </w:pPr>
      <w:proofErr w:type="spellStart"/>
      <w:r w:rsidRPr="00051A70">
        <w:rPr>
          <w:b/>
          <w:i/>
          <w:u w:val="single"/>
        </w:rPr>
        <w:t>Метапредметные</w:t>
      </w:r>
      <w:proofErr w:type="spellEnd"/>
      <w:r w:rsidRPr="00051A70">
        <w:rPr>
          <w:b/>
          <w:i/>
          <w:u w:val="single"/>
        </w:rPr>
        <w:t xml:space="preserve">  результаты</w:t>
      </w:r>
    </w:p>
    <w:p w:rsidR="00CC717C" w:rsidRDefault="00CC717C" w:rsidP="00CC717C">
      <w:pPr>
        <w:suppressLineNumbers/>
        <w:jc w:val="both"/>
      </w:pPr>
    </w:p>
    <w:p w:rsidR="00CC717C" w:rsidRPr="001260E1" w:rsidRDefault="00CC717C" w:rsidP="00CC717C">
      <w:pPr>
        <w:suppressLineNumbers/>
        <w:jc w:val="both"/>
      </w:pPr>
      <w:proofErr w:type="spellStart"/>
      <w:r w:rsidRPr="001260E1">
        <w:t>Метапредметные</w:t>
      </w:r>
      <w:proofErr w:type="spellEnd"/>
      <w:r w:rsidRPr="001260E1"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1260E1">
        <w:t>межпредметными</w:t>
      </w:r>
      <w:proofErr w:type="spellEnd"/>
      <w:r w:rsidRPr="001260E1">
        <w:t xml:space="preserve"> связями с технологией, музыкой, литературой, историей и даже с математикой. </w:t>
      </w:r>
    </w:p>
    <w:p w:rsidR="00CC717C" w:rsidRPr="001260E1" w:rsidRDefault="00CC717C" w:rsidP="00CC717C">
      <w:pPr>
        <w:suppressLineNumbers/>
        <w:jc w:val="both"/>
      </w:pPr>
      <w:r w:rsidRPr="001260E1">
        <w:t xml:space="preserve">Поскольку художественно-творческая изобразительная деятельность неразрывно связана с эстетическим видением действительности, на занятиях курса </w:t>
      </w:r>
      <w:proofErr w:type="gramStart"/>
      <w:r w:rsidRPr="001260E1">
        <w:t>обучающимися</w:t>
      </w:r>
      <w:proofErr w:type="gramEnd"/>
      <w:r w:rsidRPr="001260E1">
        <w:t xml:space="preserve"> изучается </w:t>
      </w:r>
      <w:proofErr w:type="spellStart"/>
      <w:r w:rsidRPr="001260E1">
        <w:t>общеэстетический</w:t>
      </w:r>
      <w:proofErr w:type="spellEnd"/>
      <w:r w:rsidRPr="001260E1">
        <w:t xml:space="preserve"> контекст. Это довольно широкий спектр понятий, усвоение которых поможет учащимся осознанно включиться в творческий процесс.</w:t>
      </w:r>
    </w:p>
    <w:p w:rsidR="00CC717C" w:rsidRPr="001260E1" w:rsidRDefault="00CC717C" w:rsidP="00CC717C">
      <w:pPr>
        <w:suppressLineNumbers/>
        <w:jc w:val="both"/>
      </w:pPr>
      <w:r w:rsidRPr="001260E1">
        <w:t xml:space="preserve">Кроме этого, </w:t>
      </w:r>
      <w:proofErr w:type="spellStart"/>
      <w:r w:rsidRPr="001260E1">
        <w:t>метапредметными</w:t>
      </w:r>
      <w:proofErr w:type="spellEnd"/>
      <w:r w:rsidRPr="001260E1">
        <w:t xml:space="preserve"> результатами изучения предмета «Изобразительное искусство» является формирование перечисленных ниже универсальных учебных действий (УУД). </w:t>
      </w:r>
    </w:p>
    <w:p w:rsidR="00CC717C" w:rsidRPr="001260E1" w:rsidRDefault="00CC717C" w:rsidP="00CC717C">
      <w:pPr>
        <w:suppressLineNumbers/>
        <w:jc w:val="both"/>
        <w:rPr>
          <w:i/>
        </w:rPr>
      </w:pPr>
      <w:r w:rsidRPr="001260E1">
        <w:rPr>
          <w:i/>
        </w:rPr>
        <w:t>Регулятивные УУД:</w:t>
      </w:r>
    </w:p>
    <w:p w:rsidR="00CC717C" w:rsidRPr="001260E1" w:rsidRDefault="00CC717C" w:rsidP="00CC717C">
      <w:pPr>
        <w:suppressLineNumbers/>
        <w:jc w:val="both"/>
      </w:pPr>
      <w:r w:rsidRPr="001260E1">
        <w:t>– проговаривать последовательность действий на уроке;</w:t>
      </w:r>
    </w:p>
    <w:p w:rsidR="00CC717C" w:rsidRPr="001260E1" w:rsidRDefault="00CC717C" w:rsidP="00CC717C">
      <w:pPr>
        <w:suppressLineNumbers/>
        <w:jc w:val="both"/>
      </w:pPr>
      <w:r w:rsidRPr="001260E1">
        <w:t>– работать по предложенному учителем плану;</w:t>
      </w:r>
    </w:p>
    <w:p w:rsidR="00CC717C" w:rsidRPr="001260E1" w:rsidRDefault="00CC717C" w:rsidP="00CC717C">
      <w:pPr>
        <w:suppressLineNumbers/>
        <w:jc w:val="both"/>
      </w:pPr>
      <w:r w:rsidRPr="001260E1">
        <w:t xml:space="preserve">– отличать </w:t>
      </w:r>
      <w:proofErr w:type="gramStart"/>
      <w:r w:rsidRPr="001260E1">
        <w:t>верно</w:t>
      </w:r>
      <w:proofErr w:type="gramEnd"/>
      <w:r w:rsidRPr="001260E1">
        <w:t xml:space="preserve"> выполненное задание от неверного;</w:t>
      </w:r>
    </w:p>
    <w:p w:rsidR="00CC717C" w:rsidRPr="001260E1" w:rsidRDefault="00CC717C" w:rsidP="00CC717C">
      <w:pPr>
        <w:suppressLineNumbers/>
        <w:jc w:val="both"/>
      </w:pPr>
      <w:r w:rsidRPr="001260E1">
        <w:t xml:space="preserve">– совместно с учителем и другими обучающимися давать эмоциональную оценку деятельности класса на уроке. </w:t>
      </w:r>
    </w:p>
    <w:p w:rsidR="00CC717C" w:rsidRPr="001260E1" w:rsidRDefault="00CC717C" w:rsidP="00CC717C">
      <w:pPr>
        <w:suppressLineNumbers/>
        <w:jc w:val="both"/>
      </w:pPr>
      <w:r w:rsidRPr="001260E1">
        <w:t xml:space="preserve">Средством формирования этих действий служит технология оценивания </w:t>
      </w:r>
    </w:p>
    <w:p w:rsidR="00CC717C" w:rsidRPr="001260E1" w:rsidRDefault="00CC717C" w:rsidP="00CC717C">
      <w:pPr>
        <w:suppressLineNumbers/>
        <w:jc w:val="both"/>
      </w:pPr>
      <w:r w:rsidRPr="001260E1">
        <w:t>образовательных достижений.</w:t>
      </w:r>
    </w:p>
    <w:p w:rsidR="00CC717C" w:rsidRPr="001260E1" w:rsidRDefault="00CC717C" w:rsidP="00CC717C">
      <w:pPr>
        <w:suppressLineNumbers/>
        <w:jc w:val="both"/>
        <w:rPr>
          <w:i/>
        </w:rPr>
      </w:pPr>
      <w:r w:rsidRPr="001260E1">
        <w:rPr>
          <w:i/>
        </w:rPr>
        <w:t>Познавательные УУД:</w:t>
      </w:r>
    </w:p>
    <w:p w:rsidR="00CC717C" w:rsidRPr="001260E1" w:rsidRDefault="00CC717C" w:rsidP="00CC717C">
      <w:pPr>
        <w:suppressLineNumbers/>
        <w:jc w:val="both"/>
      </w:pPr>
      <w:r w:rsidRPr="001260E1">
        <w:t>– ориентироваться в своей системе знаний: отличать новое от уже известного с помощью учителя;</w:t>
      </w:r>
    </w:p>
    <w:p w:rsidR="00CC717C" w:rsidRPr="001260E1" w:rsidRDefault="00CC717C" w:rsidP="00CC717C">
      <w:pPr>
        <w:suppressLineNumbers/>
        <w:jc w:val="both"/>
      </w:pPr>
      <w:r w:rsidRPr="001260E1">
        <w:t>– делать предварительный отбор источников информации: ориентироваться в учебнике (на развороте, в оглавлении, в словаре);</w:t>
      </w:r>
    </w:p>
    <w:p w:rsidR="00CC717C" w:rsidRPr="001260E1" w:rsidRDefault="00CC717C" w:rsidP="00CC717C">
      <w:pPr>
        <w:suppressLineNumbers/>
        <w:jc w:val="both"/>
      </w:pPr>
      <w:r w:rsidRPr="001260E1">
        <w:t>– добывать новые знания: находить ответы на вопросы, используя учебник, свой жизненный опыт и информацию, полученную на уроке;</w:t>
      </w:r>
    </w:p>
    <w:p w:rsidR="00CC717C" w:rsidRPr="001260E1" w:rsidRDefault="00CC717C" w:rsidP="00CC717C">
      <w:pPr>
        <w:suppressLineNumbers/>
        <w:jc w:val="both"/>
      </w:pPr>
      <w:r w:rsidRPr="001260E1">
        <w:t>– уметь выразительно читать и пересказывать содержание текста;</w:t>
      </w:r>
    </w:p>
    <w:p w:rsidR="00CC717C" w:rsidRPr="001260E1" w:rsidRDefault="00CC717C" w:rsidP="00CC717C">
      <w:pPr>
        <w:suppressLineNumbers/>
        <w:jc w:val="both"/>
      </w:pPr>
      <w:r w:rsidRPr="001260E1">
        <w:t>– перерабатывать полученную информацию: делать выводы в результате совместной работы всего класса;</w:t>
      </w:r>
    </w:p>
    <w:p w:rsidR="00CC717C" w:rsidRPr="001260E1" w:rsidRDefault="00CC717C" w:rsidP="00CC717C">
      <w:pPr>
        <w:suppressLineNumbers/>
        <w:jc w:val="both"/>
      </w:pPr>
      <w:r w:rsidRPr="001260E1">
        <w:t>– сравнивать и группировать произведения изобразительного искусства (по изобразительным средствам, жанрам и т.д.);</w:t>
      </w:r>
    </w:p>
    <w:p w:rsidR="00CC717C" w:rsidRPr="001260E1" w:rsidRDefault="00CC717C" w:rsidP="00CC717C">
      <w:pPr>
        <w:suppressLineNumbers/>
        <w:jc w:val="both"/>
      </w:pPr>
      <w:r w:rsidRPr="001260E1">
        <w:t>– преобразовывать информацию из одной формы в другую на основе заданных в учебнике и рабочей тетради алгоритмов, самостоятельно выполнять творческие задания.</w:t>
      </w:r>
    </w:p>
    <w:p w:rsidR="00CC717C" w:rsidRPr="001260E1" w:rsidRDefault="00CC717C" w:rsidP="00CC717C">
      <w:pPr>
        <w:suppressLineNumbers/>
        <w:jc w:val="both"/>
        <w:rPr>
          <w:i/>
        </w:rPr>
      </w:pPr>
      <w:r w:rsidRPr="001260E1">
        <w:rPr>
          <w:i/>
        </w:rPr>
        <w:t>Коммуникативные УУД:</w:t>
      </w:r>
    </w:p>
    <w:p w:rsidR="00CC717C" w:rsidRPr="001260E1" w:rsidRDefault="00CC717C" w:rsidP="00CC717C">
      <w:pPr>
        <w:suppressLineNumbers/>
        <w:jc w:val="both"/>
      </w:pPr>
      <w:r w:rsidRPr="001260E1">
        <w:t>– пользоваться языком изобразительного искусства:</w:t>
      </w:r>
    </w:p>
    <w:p w:rsidR="00CC717C" w:rsidRPr="001260E1" w:rsidRDefault="00CC717C" w:rsidP="00CC717C">
      <w:pPr>
        <w:suppressLineNumbers/>
        <w:jc w:val="both"/>
      </w:pPr>
      <w:r w:rsidRPr="001260E1">
        <w:t>а) доносить свою позицию до собеседника;</w:t>
      </w:r>
    </w:p>
    <w:p w:rsidR="00CC717C" w:rsidRPr="001260E1" w:rsidRDefault="00CC717C" w:rsidP="00CC717C">
      <w:pPr>
        <w:suppressLineNumbers/>
        <w:jc w:val="both"/>
      </w:pPr>
      <w:r w:rsidRPr="001260E1">
        <w:t>б) оформлять свою мысль в устной и письменной форме (на уровне одного предложения или небольшого текста);</w:t>
      </w:r>
    </w:p>
    <w:p w:rsidR="00CC717C" w:rsidRPr="001260E1" w:rsidRDefault="00CC717C" w:rsidP="00CC717C">
      <w:pPr>
        <w:suppressLineNumbers/>
        <w:jc w:val="both"/>
      </w:pPr>
      <w:r w:rsidRPr="001260E1">
        <w:t>– слушать и понимать высказывания собеседников;</w:t>
      </w:r>
    </w:p>
    <w:p w:rsidR="00CC717C" w:rsidRPr="001260E1" w:rsidRDefault="00CC717C" w:rsidP="00CC717C">
      <w:pPr>
        <w:suppressLineNumbers/>
        <w:jc w:val="both"/>
      </w:pPr>
      <w:r w:rsidRPr="001260E1">
        <w:t>– договариваться о правилах общения и поведения в школе и на уроках изобразительного искусства и следовать им;</w:t>
      </w:r>
    </w:p>
    <w:p w:rsidR="00CC717C" w:rsidRPr="001260E1" w:rsidRDefault="00CC717C" w:rsidP="00CC717C">
      <w:pPr>
        <w:suppressLineNumbers/>
        <w:jc w:val="both"/>
      </w:pPr>
      <w:r w:rsidRPr="001260E1">
        <w:t>– согласованно работать в группе:</w:t>
      </w:r>
    </w:p>
    <w:p w:rsidR="00CC717C" w:rsidRPr="001260E1" w:rsidRDefault="00CC717C" w:rsidP="00CC717C">
      <w:pPr>
        <w:suppressLineNumbers/>
        <w:jc w:val="both"/>
      </w:pPr>
      <w:r w:rsidRPr="001260E1">
        <w:lastRenderedPageBreak/>
        <w:t>а) планировать работу в группе;</w:t>
      </w:r>
    </w:p>
    <w:p w:rsidR="00CC717C" w:rsidRPr="001260E1" w:rsidRDefault="00CC717C" w:rsidP="00CC717C">
      <w:pPr>
        <w:suppressLineNumbers/>
        <w:jc w:val="both"/>
      </w:pPr>
      <w:r w:rsidRPr="001260E1">
        <w:t>б) распределять работу между участниками проекта;</w:t>
      </w:r>
    </w:p>
    <w:p w:rsidR="00CC717C" w:rsidRPr="001260E1" w:rsidRDefault="00CC717C" w:rsidP="00CC717C">
      <w:pPr>
        <w:suppressLineNumbers/>
        <w:jc w:val="both"/>
      </w:pPr>
      <w:r w:rsidRPr="001260E1">
        <w:t xml:space="preserve">в) понимать общую задачу проекта и точно выполнять свою часть работы; </w:t>
      </w:r>
    </w:p>
    <w:p w:rsidR="00CC717C" w:rsidRDefault="00CC717C" w:rsidP="00CC717C">
      <w:pPr>
        <w:suppressLineNumbers/>
        <w:jc w:val="both"/>
      </w:pPr>
      <w:r w:rsidRPr="001260E1">
        <w:t>г) выполнять различные роли в группе (лидера, исполнителя, критика).</w:t>
      </w:r>
    </w:p>
    <w:p w:rsidR="00CC717C" w:rsidRPr="001260E1" w:rsidRDefault="00CC717C" w:rsidP="00CC717C">
      <w:pPr>
        <w:suppressLineNumbers/>
        <w:jc w:val="both"/>
      </w:pPr>
    </w:p>
    <w:p w:rsidR="00CC717C" w:rsidRPr="00051A70" w:rsidRDefault="00CC717C" w:rsidP="00CC717C">
      <w:pPr>
        <w:suppressLineNumbers/>
        <w:rPr>
          <w:b/>
          <w:i/>
          <w:u w:val="single"/>
        </w:rPr>
      </w:pPr>
      <w:r w:rsidRPr="00051A70">
        <w:rPr>
          <w:b/>
          <w:i/>
          <w:u w:val="single"/>
        </w:rPr>
        <w:t>Предметные  результаты</w:t>
      </w:r>
    </w:p>
    <w:p w:rsidR="00CC717C" w:rsidRPr="001260E1" w:rsidRDefault="00CC717C" w:rsidP="00CC717C">
      <w:pPr>
        <w:suppressLineNumbers/>
        <w:jc w:val="center"/>
        <w:rPr>
          <w:b/>
        </w:rPr>
      </w:pPr>
    </w:p>
    <w:p w:rsidR="00CC717C" w:rsidRDefault="00CC717C" w:rsidP="00CC717C">
      <w:pPr>
        <w:suppressLineNumbers/>
        <w:jc w:val="both"/>
        <w:rPr>
          <w:color w:val="FF0000"/>
        </w:rPr>
      </w:pPr>
      <w:r>
        <w:t xml:space="preserve">– </w:t>
      </w:r>
      <w:proofErr w:type="spellStart"/>
      <w:r>
        <w:t>С</w:t>
      </w:r>
      <w:r w:rsidRPr="001260E1">
        <w:t>формированность</w:t>
      </w:r>
      <w:proofErr w:type="spellEnd"/>
      <w:r w:rsidRPr="001260E1">
        <w:t xml:space="preserve"> первоначальных представлений о роли изобразительного искусства в жизни и духовно-нравственном развитии человека;</w:t>
      </w:r>
      <w:r w:rsidRPr="005E052D">
        <w:rPr>
          <w:color w:val="FF0000"/>
        </w:rPr>
        <w:t xml:space="preserve"> </w:t>
      </w:r>
    </w:p>
    <w:p w:rsidR="00CC717C" w:rsidRPr="005E052D" w:rsidRDefault="00CC717C" w:rsidP="00CC717C">
      <w:pPr>
        <w:suppressLineNumbers/>
        <w:jc w:val="both"/>
      </w:pPr>
      <w:r w:rsidRPr="005E052D">
        <w:t xml:space="preserve">- </w:t>
      </w:r>
      <w:proofErr w:type="spellStart"/>
      <w:r w:rsidRPr="005E052D">
        <w:t>сформированность</w:t>
      </w:r>
      <w:proofErr w:type="spellEnd"/>
      <w:r w:rsidRPr="005E052D"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CC717C" w:rsidRPr="005E052D" w:rsidRDefault="00CC717C" w:rsidP="00CC717C">
      <w:pPr>
        <w:suppressLineNumbers/>
        <w:jc w:val="both"/>
      </w:pPr>
      <w:r w:rsidRPr="005E052D">
        <w:t>- овладение практическими умениями и навыками в восприятии, анализе и оценке произведений искусства;</w:t>
      </w:r>
    </w:p>
    <w:p w:rsidR="00CC717C" w:rsidRPr="005E052D" w:rsidRDefault="00CC717C" w:rsidP="00CC717C">
      <w:pPr>
        <w:suppressLineNumbers/>
        <w:jc w:val="both"/>
      </w:pPr>
      <w:r w:rsidRPr="005E052D">
        <w:t>-  овладение  элементарными  практическими  умениями  и  навыками  в  различных 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CC717C" w:rsidRPr="001260E1" w:rsidRDefault="00CC717C" w:rsidP="00CC717C">
      <w:pPr>
        <w:suppressLineNumbers/>
        <w:jc w:val="both"/>
      </w:pPr>
      <w:r w:rsidRPr="005E052D">
        <w:t>– знакомство с выразительными средствами различных видов изобразительного искусства</w:t>
      </w:r>
      <w:r w:rsidRPr="001260E1">
        <w:t xml:space="preserve"> и освоение некоторых из них; </w:t>
      </w:r>
    </w:p>
    <w:p w:rsidR="00CC717C" w:rsidRPr="001260E1" w:rsidRDefault="00CC717C" w:rsidP="00CC717C">
      <w:pPr>
        <w:suppressLineNumbers/>
        <w:jc w:val="both"/>
      </w:pPr>
      <w:r w:rsidRPr="001260E1">
        <w:t xml:space="preserve">– знакомство с терминологией и классификацией изобразительного искусства; </w:t>
      </w:r>
    </w:p>
    <w:p w:rsidR="00CC717C" w:rsidRPr="001260E1" w:rsidRDefault="00CC717C" w:rsidP="00CC717C">
      <w:pPr>
        <w:suppressLineNumbers/>
        <w:jc w:val="both"/>
      </w:pPr>
      <w:r w:rsidRPr="001260E1">
        <w:t xml:space="preserve">– знакомство с отечественной и мировой культурой; </w:t>
      </w:r>
    </w:p>
    <w:p w:rsidR="00CC717C" w:rsidRDefault="00CC717C" w:rsidP="00CC717C">
      <w:pPr>
        <w:suppressLineNumbers/>
        <w:jc w:val="both"/>
      </w:pPr>
      <w:r w:rsidRPr="001260E1">
        <w:t>– получение представлений о некоторых специфических формах художественной деятельности, базирующихся на ИКТ (циф</w:t>
      </w:r>
      <w:bookmarkStart w:id="1" w:name="_GoBack"/>
      <w:bookmarkEnd w:id="1"/>
      <w:r w:rsidRPr="001260E1">
        <w:t>ровая фотография, работа с компьютером и пр.), а также декоративного искусства и дизайна.</w:t>
      </w:r>
    </w:p>
    <w:p w:rsidR="00CC717C" w:rsidRDefault="00CC717C" w:rsidP="00CC717C">
      <w:pPr>
        <w:tabs>
          <w:tab w:val="left" w:pos="0"/>
        </w:tabs>
        <w:ind w:firstLine="567"/>
        <w:rPr>
          <w:b/>
        </w:rPr>
      </w:pPr>
    </w:p>
    <w:p w:rsidR="00CC717C" w:rsidRPr="00D64AD5" w:rsidRDefault="00CC717C" w:rsidP="00CC717C">
      <w:pPr>
        <w:tabs>
          <w:tab w:val="left" w:pos="0"/>
        </w:tabs>
        <w:ind w:firstLine="567"/>
      </w:pPr>
      <w:r w:rsidRPr="00D64AD5">
        <w:rPr>
          <w:b/>
        </w:rPr>
        <w:t>Обучающиеся научатся:</w:t>
      </w:r>
    </w:p>
    <w:p w:rsidR="00CC717C" w:rsidRPr="001260E1" w:rsidRDefault="00CC717C" w:rsidP="00CC717C">
      <w:pPr>
        <w:suppressLineNumbers/>
        <w:jc w:val="both"/>
      </w:pPr>
      <w:r w:rsidRPr="001260E1">
        <w:t xml:space="preserve">1. Овладевать языком изобразительного искусства: </w:t>
      </w:r>
    </w:p>
    <w:p w:rsidR="00CC717C" w:rsidRPr="001260E1" w:rsidRDefault="00CC717C" w:rsidP="00CC717C">
      <w:pPr>
        <w:suppressLineNumbers/>
        <w:jc w:val="both"/>
      </w:pPr>
      <w:r w:rsidRPr="001260E1">
        <w:t xml:space="preserve">– понимать, в чём состоит работа </w:t>
      </w:r>
      <w:proofErr w:type="gramStart"/>
      <w:r w:rsidRPr="001260E1">
        <w:t>художника</w:t>
      </w:r>
      <w:proofErr w:type="gramEnd"/>
      <w:r w:rsidRPr="001260E1">
        <w:t xml:space="preserve"> и </w:t>
      </w:r>
      <w:proofErr w:type="gramStart"/>
      <w:r w:rsidRPr="001260E1">
        <w:t>какие</w:t>
      </w:r>
      <w:proofErr w:type="gramEnd"/>
      <w:r w:rsidRPr="001260E1">
        <w:t xml:space="preserve"> качества нужно в себе развивать, чтобы научиться рисовать;</w:t>
      </w:r>
    </w:p>
    <w:p w:rsidR="00CC717C" w:rsidRPr="001260E1" w:rsidRDefault="00CC717C" w:rsidP="00CC717C">
      <w:pPr>
        <w:suppressLineNumbers/>
        <w:jc w:val="both"/>
      </w:pPr>
      <w:proofErr w:type="gramStart"/>
      <w:r w:rsidRPr="001260E1">
        <w:t>– понимать и уметь объяснять, что такое форма, размер, характер, детали, линия, замкнутая линия, геометрические фигуры, симметрия, ось симметрии, геометрический орнамент, вертикаль, горизонталь, фон, композиция, контраст, сюжет, зарисовки, наброски;</w:t>
      </w:r>
      <w:proofErr w:type="gramEnd"/>
    </w:p>
    <w:p w:rsidR="00CC717C" w:rsidRPr="001260E1" w:rsidRDefault="00CC717C" w:rsidP="00CC717C">
      <w:pPr>
        <w:suppressLineNumbers/>
        <w:jc w:val="both"/>
      </w:pPr>
      <w:r>
        <w:t>–</w:t>
      </w:r>
      <w:r w:rsidRPr="001260E1">
        <w:t xml:space="preserve"> называть основные цвета спектра, понимать и уметь объяснять, что такое дополнительные и родственные, тёплые и холодные цвета;</w:t>
      </w:r>
    </w:p>
    <w:p w:rsidR="00CC717C" w:rsidRPr="001260E1" w:rsidRDefault="00CC717C" w:rsidP="00CC717C">
      <w:pPr>
        <w:suppressLineNumbers/>
        <w:jc w:val="both"/>
      </w:pPr>
      <w:r>
        <w:t xml:space="preserve">– </w:t>
      </w:r>
      <w:r w:rsidRPr="001260E1">
        <w:t xml:space="preserve"> объяснять, что такое орнамент, геометрический орнамент;</w:t>
      </w:r>
    </w:p>
    <w:p w:rsidR="00CC717C" w:rsidRPr="001260E1" w:rsidRDefault="00CC717C" w:rsidP="00CC717C">
      <w:pPr>
        <w:suppressLineNumbers/>
        <w:jc w:val="both"/>
      </w:pPr>
      <w:r>
        <w:t xml:space="preserve">– </w:t>
      </w:r>
      <w:r w:rsidRPr="001260E1">
        <w:t xml:space="preserve"> описывать живописные произведения с использованием уже изученных понятий.</w:t>
      </w:r>
    </w:p>
    <w:p w:rsidR="00CC717C" w:rsidRPr="001260E1" w:rsidRDefault="00CC717C" w:rsidP="00CC717C">
      <w:pPr>
        <w:suppressLineNumbers/>
        <w:jc w:val="both"/>
      </w:pPr>
      <w:r w:rsidRPr="001260E1">
        <w:t>2. Эмоционально воспринимать и оценивать произведения искусства:</w:t>
      </w:r>
    </w:p>
    <w:p w:rsidR="00CC717C" w:rsidRPr="001260E1" w:rsidRDefault="00CC717C" w:rsidP="00CC717C">
      <w:pPr>
        <w:suppressLineNumbers/>
        <w:jc w:val="both"/>
      </w:pPr>
      <w:r w:rsidRPr="001260E1">
        <w:t>– учиться чувствовать образный характер различных видов линий;</w:t>
      </w:r>
    </w:p>
    <w:p w:rsidR="00CC717C" w:rsidRPr="001260E1" w:rsidRDefault="00CC717C" w:rsidP="00CC717C">
      <w:pPr>
        <w:suppressLineNumbers/>
        <w:jc w:val="both"/>
      </w:pPr>
      <w:r w:rsidRPr="001260E1">
        <w:t>– учиться воспринимать эмоциональное звучание цвета и уметь рассказывать о том, как это свойство цвета используется разными художниками.</w:t>
      </w:r>
    </w:p>
    <w:p w:rsidR="00CC717C" w:rsidRPr="001260E1" w:rsidRDefault="00CC717C" w:rsidP="00CC717C">
      <w:pPr>
        <w:suppressLineNumbers/>
        <w:jc w:val="both"/>
      </w:pPr>
      <w:r>
        <w:t>3. Различать</w:t>
      </w:r>
      <w:r w:rsidRPr="001260E1">
        <w:t xml:space="preserve"> особенности различных видов изобразительной деятельности. Владение простейшими навыками:</w:t>
      </w:r>
    </w:p>
    <w:p w:rsidR="00CC717C" w:rsidRPr="001260E1" w:rsidRDefault="00CC717C" w:rsidP="00CC717C">
      <w:pPr>
        <w:suppressLineNumbers/>
        <w:jc w:val="both"/>
      </w:pPr>
      <w:r w:rsidRPr="001260E1">
        <w:t>– рисунка;</w:t>
      </w:r>
    </w:p>
    <w:p w:rsidR="00CC717C" w:rsidRPr="001260E1" w:rsidRDefault="00CC717C" w:rsidP="00CC717C">
      <w:pPr>
        <w:suppressLineNumbers/>
        <w:jc w:val="both"/>
      </w:pPr>
      <w:r w:rsidRPr="001260E1">
        <w:t>– аппликации;</w:t>
      </w:r>
    </w:p>
    <w:p w:rsidR="00CC717C" w:rsidRPr="001260E1" w:rsidRDefault="00CC717C" w:rsidP="00CC717C">
      <w:pPr>
        <w:suppressLineNumbers/>
        <w:jc w:val="both"/>
      </w:pPr>
      <w:r w:rsidRPr="001260E1">
        <w:t>– построения геометрического орнамента;</w:t>
      </w:r>
    </w:p>
    <w:p w:rsidR="00CC717C" w:rsidRPr="001260E1" w:rsidRDefault="00CC717C" w:rsidP="00CC717C">
      <w:pPr>
        <w:suppressLineNumbers/>
        <w:jc w:val="both"/>
      </w:pPr>
      <w:r w:rsidRPr="001260E1">
        <w:t>– техники работы акварельными и гуашевыми красками.</w:t>
      </w:r>
    </w:p>
    <w:p w:rsidR="00CC717C" w:rsidRPr="001260E1" w:rsidRDefault="00CC717C" w:rsidP="00CC717C">
      <w:pPr>
        <w:suppressLineNumbers/>
        <w:jc w:val="both"/>
      </w:pPr>
      <w:r w:rsidRPr="001260E1">
        <w:t>4. Иметь понятие о некоторых видах изобразительного искусства:</w:t>
      </w:r>
    </w:p>
    <w:p w:rsidR="00CC717C" w:rsidRPr="001260E1" w:rsidRDefault="00CC717C" w:rsidP="00CC717C">
      <w:pPr>
        <w:suppressLineNumbers/>
        <w:jc w:val="both"/>
      </w:pPr>
      <w:r w:rsidRPr="001260E1">
        <w:t>– живопись (натюрморт, пейзаж, картины о жизни людей);</w:t>
      </w:r>
    </w:p>
    <w:p w:rsidR="00CC717C" w:rsidRPr="001260E1" w:rsidRDefault="00CC717C" w:rsidP="00CC717C">
      <w:pPr>
        <w:suppressLineNumbers/>
        <w:jc w:val="both"/>
      </w:pPr>
      <w:r w:rsidRPr="001260E1">
        <w:t>– графика (иллюстрация);</w:t>
      </w:r>
    </w:p>
    <w:p w:rsidR="00CC717C" w:rsidRPr="001260E1" w:rsidRDefault="00CC717C" w:rsidP="00CC717C">
      <w:pPr>
        <w:suppressLineNumbers/>
        <w:jc w:val="both"/>
      </w:pPr>
      <w:r w:rsidRPr="001260E1">
        <w:t>– народные промыслы (</w:t>
      </w:r>
      <w:proofErr w:type="spellStart"/>
      <w:r w:rsidRPr="001260E1">
        <w:t>филимоновские</w:t>
      </w:r>
      <w:proofErr w:type="spellEnd"/>
      <w:r w:rsidRPr="001260E1">
        <w:t xml:space="preserve"> и дымковские игрушки, изделия мастеров Хохломы и Гжели).</w:t>
      </w:r>
    </w:p>
    <w:p w:rsidR="00CC717C" w:rsidRPr="001260E1" w:rsidRDefault="00CC717C" w:rsidP="00CC717C">
      <w:pPr>
        <w:suppressLineNumbers/>
        <w:jc w:val="both"/>
      </w:pPr>
      <w:r w:rsidRPr="001260E1">
        <w:t>5. Иметь понятие об изобразительных средствах живописи и графики:</w:t>
      </w:r>
    </w:p>
    <w:p w:rsidR="00CC717C" w:rsidRPr="001260E1" w:rsidRDefault="00CC717C" w:rsidP="00CC717C">
      <w:pPr>
        <w:suppressLineNumbers/>
        <w:jc w:val="both"/>
      </w:pPr>
      <w:r w:rsidRPr="001260E1">
        <w:t>– композиция, рисунок, цвет для живописи;</w:t>
      </w:r>
    </w:p>
    <w:p w:rsidR="00CC717C" w:rsidRPr="001260E1" w:rsidRDefault="00CC717C" w:rsidP="00CC717C">
      <w:pPr>
        <w:suppressLineNumbers/>
        <w:jc w:val="both"/>
      </w:pPr>
      <w:r w:rsidRPr="001260E1">
        <w:lastRenderedPageBreak/>
        <w:t>– композиция, рисунок, линия, пятно, точка, штрих для графики.</w:t>
      </w:r>
    </w:p>
    <w:p w:rsidR="00CC717C" w:rsidRDefault="00CC717C" w:rsidP="00CC717C">
      <w:pPr>
        <w:suppressLineNumbers/>
        <w:jc w:val="both"/>
      </w:pPr>
      <w:r w:rsidRPr="001260E1">
        <w:t>6. Иметь представление об искусстве Древнего мира.</w:t>
      </w:r>
    </w:p>
    <w:p w:rsidR="00CC717C" w:rsidRPr="00CC717C" w:rsidRDefault="00CC717C" w:rsidP="00CC717C">
      <w:pPr>
        <w:suppressLineNumbers/>
        <w:jc w:val="both"/>
      </w:pPr>
    </w:p>
    <w:p w:rsidR="00CC717C" w:rsidRPr="00BA4239" w:rsidRDefault="00CC717C" w:rsidP="00CC71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CC717C" w:rsidRPr="004431A9" w:rsidRDefault="00CC717C" w:rsidP="00CC717C">
      <w:pPr>
        <w:shd w:val="clear" w:color="auto" w:fill="FFFFFF"/>
        <w:spacing w:after="150" w:line="300" w:lineRule="atLeast"/>
      </w:pPr>
      <w:r>
        <w:t>1</w:t>
      </w:r>
      <w:r w:rsidRPr="00173A15">
        <w:t xml:space="preserve"> </w:t>
      </w:r>
      <w:r>
        <w:t>час в неделю,</w:t>
      </w:r>
      <w:r w:rsidRPr="006A3577">
        <w:t xml:space="preserve"> </w:t>
      </w:r>
      <w:r>
        <w:t>33</w:t>
      </w:r>
      <w:r w:rsidRPr="006A3577">
        <w:t xml:space="preserve"> час</w:t>
      </w:r>
      <w:r>
        <w:t>а</w:t>
      </w:r>
      <w:r w:rsidRPr="006A3577">
        <w:t xml:space="preserve"> в год</w:t>
      </w:r>
    </w:p>
    <w:p w:rsidR="00CC717C" w:rsidRDefault="00CC717C" w:rsidP="00CC71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CC717C" w:rsidRPr="00CC717C" w:rsidRDefault="00CC717C" w:rsidP="00CC717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C717C" w:rsidRDefault="00CC717C" w:rsidP="00CC717C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в устных и письменных формах и включает в себя: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икторины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россворды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тчетные выставки творческих  (индивидуальных и коллективных)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проведение поурочного опроса.</w:t>
      </w:r>
    </w:p>
    <w:p w:rsidR="00CC717C" w:rsidRPr="004431A9" w:rsidRDefault="00CC717C" w:rsidP="00CC717C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717C" w:rsidRPr="004431A9" w:rsidRDefault="00CC717C" w:rsidP="00CC717C">
      <w:pPr>
        <w:pStyle w:val="a3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 xml:space="preserve">8. Составитель: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</w:t>
      </w:r>
      <w:r w:rsidR="008F7F04">
        <w:rPr>
          <w:rFonts w:ascii="Times New Roman" w:hAnsi="Times New Roman" w:cs="Times New Roman"/>
          <w:b/>
          <w:sz w:val="24"/>
          <w:szCs w:val="24"/>
        </w:rPr>
        <w:t>мирова</w:t>
      </w:r>
      <w:proofErr w:type="spellEnd"/>
      <w:r w:rsidR="008F7F04">
        <w:rPr>
          <w:rFonts w:ascii="Times New Roman" w:hAnsi="Times New Roman" w:cs="Times New Roman"/>
          <w:b/>
          <w:sz w:val="24"/>
          <w:szCs w:val="24"/>
        </w:rPr>
        <w:t xml:space="preserve"> Р.Х.</w:t>
      </w:r>
    </w:p>
    <w:p w:rsidR="00CC717C" w:rsidRDefault="00CC717C" w:rsidP="00CC717C"/>
    <w:p w:rsidR="00CC717C" w:rsidRDefault="00CC717C" w:rsidP="00CC717C"/>
    <w:p w:rsidR="00CC717C" w:rsidRDefault="00CC717C" w:rsidP="00CC717C"/>
    <w:p w:rsidR="00CC717C" w:rsidRDefault="00CC717C" w:rsidP="00CC717C"/>
    <w:p w:rsidR="00CC717C" w:rsidRDefault="00CC717C" w:rsidP="00CC717C"/>
    <w:p w:rsidR="00CC717C" w:rsidRDefault="00CC717C" w:rsidP="00CC717C"/>
    <w:p w:rsidR="00FE4576" w:rsidRDefault="00FE4576"/>
    <w:sectPr w:rsidR="00FE4576" w:rsidSect="006D5D21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D7B"/>
    <w:multiLevelType w:val="multilevel"/>
    <w:tmpl w:val="FAC861A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A133CB"/>
    <w:multiLevelType w:val="multilevel"/>
    <w:tmpl w:val="6F64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563D2"/>
    <w:multiLevelType w:val="multilevel"/>
    <w:tmpl w:val="9B1E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1C0AC5"/>
    <w:multiLevelType w:val="multilevel"/>
    <w:tmpl w:val="B0FE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E34450"/>
    <w:multiLevelType w:val="multilevel"/>
    <w:tmpl w:val="F2BA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416A7A"/>
    <w:multiLevelType w:val="multilevel"/>
    <w:tmpl w:val="2B26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4C02E0"/>
    <w:multiLevelType w:val="multilevel"/>
    <w:tmpl w:val="0E9E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BA5937"/>
    <w:multiLevelType w:val="multilevel"/>
    <w:tmpl w:val="C4FE0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B9055D"/>
    <w:multiLevelType w:val="multilevel"/>
    <w:tmpl w:val="F6AE356A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DD4791"/>
    <w:multiLevelType w:val="multilevel"/>
    <w:tmpl w:val="73D08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1C4116"/>
    <w:multiLevelType w:val="multilevel"/>
    <w:tmpl w:val="5388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8C2CC9"/>
    <w:multiLevelType w:val="multilevel"/>
    <w:tmpl w:val="C58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DC56F4"/>
    <w:multiLevelType w:val="multilevel"/>
    <w:tmpl w:val="4450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A13185"/>
    <w:multiLevelType w:val="multilevel"/>
    <w:tmpl w:val="09A4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C63D6E"/>
    <w:multiLevelType w:val="multilevel"/>
    <w:tmpl w:val="B6B4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DE3AA1"/>
    <w:multiLevelType w:val="multilevel"/>
    <w:tmpl w:val="DEC8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A90E8A"/>
    <w:multiLevelType w:val="multilevel"/>
    <w:tmpl w:val="FA68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7807F8"/>
    <w:multiLevelType w:val="multilevel"/>
    <w:tmpl w:val="ECEA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4"/>
  </w:num>
  <w:num w:numId="5">
    <w:abstractNumId w:val="1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4"/>
  </w:num>
  <w:num w:numId="11">
    <w:abstractNumId w:val="12"/>
  </w:num>
  <w:num w:numId="12">
    <w:abstractNumId w:val="5"/>
  </w:num>
  <w:num w:numId="13">
    <w:abstractNumId w:val="13"/>
  </w:num>
  <w:num w:numId="14">
    <w:abstractNumId w:val="16"/>
  </w:num>
  <w:num w:numId="15">
    <w:abstractNumId w:val="17"/>
  </w:num>
  <w:num w:numId="16">
    <w:abstractNumId w:val="2"/>
  </w:num>
  <w:num w:numId="17">
    <w:abstractNumId w:val="0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C717C"/>
    <w:rsid w:val="00162D7F"/>
    <w:rsid w:val="00165687"/>
    <w:rsid w:val="003D0719"/>
    <w:rsid w:val="004126A9"/>
    <w:rsid w:val="008F7F04"/>
    <w:rsid w:val="00CC717C"/>
    <w:rsid w:val="00F31724"/>
    <w:rsid w:val="00FE4576"/>
    <w:rsid w:val="00FE5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CC71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71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CC717C"/>
    <w:pPr>
      <w:spacing w:after="0" w:line="240" w:lineRule="auto"/>
    </w:pPr>
  </w:style>
  <w:style w:type="character" w:customStyle="1" w:styleId="c12">
    <w:name w:val="c12"/>
    <w:basedOn w:val="a0"/>
    <w:rsid w:val="00CC717C"/>
  </w:style>
  <w:style w:type="paragraph" w:customStyle="1" w:styleId="c0">
    <w:name w:val="c0"/>
    <w:basedOn w:val="a"/>
    <w:rsid w:val="00CC717C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CC717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_"/>
    <w:basedOn w:val="a0"/>
    <w:link w:val="3"/>
    <w:locked/>
    <w:rsid w:val="00CC717C"/>
    <w:rPr>
      <w:rFonts w:ascii="Arial" w:eastAsia="Times New Roman" w:hAnsi="Arial" w:cs="Arial"/>
      <w:sz w:val="20"/>
      <w:szCs w:val="20"/>
      <w:shd w:val="clear" w:color="auto" w:fill="FFFFFF"/>
    </w:rPr>
  </w:style>
  <w:style w:type="character" w:customStyle="1" w:styleId="12">
    <w:name w:val="Основной текст1"/>
    <w:basedOn w:val="a4"/>
    <w:rsid w:val="00CC717C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4"/>
    <w:rsid w:val="00CC717C"/>
    <w:pPr>
      <w:widowControl w:val="0"/>
      <w:shd w:val="clear" w:color="auto" w:fill="FFFFFF"/>
      <w:spacing w:before="240" w:line="250" w:lineRule="exact"/>
      <w:ind w:hanging="34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aragraphStyle">
    <w:name w:val="Paragraph Style"/>
    <w:rsid w:val="00CC71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5">
    <w:name w:val="Основной текст + Полужирный"/>
    <w:basedOn w:val="a4"/>
    <w:rsid w:val="00CC717C"/>
    <w:rPr>
      <w:b/>
      <w:bCs/>
      <w:color w:val="000000"/>
      <w:spacing w:val="0"/>
      <w:w w:val="100"/>
      <w:position w:val="0"/>
      <w:u w:val="none"/>
      <w:lang w:val="ru-RU"/>
    </w:rPr>
  </w:style>
  <w:style w:type="character" w:customStyle="1" w:styleId="a6">
    <w:name w:val="Основной текст + Курсив"/>
    <w:basedOn w:val="a4"/>
    <w:rsid w:val="00CC717C"/>
    <w:rPr>
      <w:i/>
      <w:iCs/>
      <w:color w:val="000000"/>
      <w:spacing w:val="0"/>
      <w:w w:val="100"/>
      <w:position w:val="0"/>
      <w:u w:val="none"/>
      <w:lang w:val="ru-RU"/>
    </w:rPr>
  </w:style>
  <w:style w:type="character" w:customStyle="1" w:styleId="ArialUnicodeMS10pt">
    <w:name w:val="Основной текст + Arial Unicode MS;10 pt"/>
    <w:basedOn w:val="a4"/>
    <w:rsid w:val="00CC717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0pt">
    <w:name w:val="Основной текст + 10 pt;Полужирный;Курсив"/>
    <w:basedOn w:val="a4"/>
    <w:rsid w:val="00CC717C"/>
    <w:rPr>
      <w:rFonts w:eastAsia="Arial"/>
      <w:b/>
      <w:bCs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rialUnicodeMS10pt0">
    <w:name w:val="Основной текст + Arial Unicode MS;10 pt;Полужирный"/>
    <w:basedOn w:val="a4"/>
    <w:rsid w:val="00CC717C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0pt0">
    <w:name w:val="Основной текст + 10 pt;Курсив"/>
    <w:basedOn w:val="a4"/>
    <w:rsid w:val="00CC717C"/>
    <w:rPr>
      <w:rFonts w:eastAsia="Arial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1435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2016-12-28T05:33:00Z</dcterms:created>
  <dcterms:modified xsi:type="dcterms:W3CDTF">2019-03-30T07:13:00Z</dcterms:modified>
</cp:coreProperties>
</file>