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C1" w:rsidRPr="005C70FA" w:rsidRDefault="002B1EC1" w:rsidP="002B1EC1">
      <w:pPr>
        <w:pStyle w:val="a3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 учебного предмета «Основы религиозных культур и светской этики</w:t>
      </w:r>
      <w:r w:rsidR="00D34605" w:rsidRPr="00D34605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="00D34605">
        <w:rPr>
          <w:rFonts w:ascii="Times New Roman" w:hAnsi="Times New Roman" w:cs="Times New Roman"/>
          <w:b/>
          <w:sz w:val="24"/>
          <w:szCs w:val="28"/>
          <w:u w:val="single"/>
        </w:rPr>
        <w:t>(основы светской этики)</w:t>
      </w:r>
      <w:r w:rsidRPr="005C70FA">
        <w:rPr>
          <w:rFonts w:ascii="Times New Roman" w:hAnsi="Times New Roman" w:cs="Times New Roman"/>
          <w:b/>
          <w:sz w:val="24"/>
          <w:szCs w:val="28"/>
          <w:u w:val="single"/>
        </w:rPr>
        <w:t>»</w:t>
      </w:r>
      <w:r w:rsidR="00D34605">
        <w:rPr>
          <w:rFonts w:ascii="Times New Roman" w:hAnsi="Times New Roman" w:cs="Times New Roman"/>
          <w:b/>
          <w:sz w:val="24"/>
          <w:szCs w:val="28"/>
          <w:u w:val="single"/>
        </w:rPr>
        <w:t xml:space="preserve">   4</w:t>
      </w:r>
      <w:r w:rsidR="00143634">
        <w:rPr>
          <w:rFonts w:ascii="Times New Roman" w:hAnsi="Times New Roman" w:cs="Times New Roman"/>
          <w:b/>
          <w:sz w:val="24"/>
          <w:szCs w:val="28"/>
          <w:u w:val="single"/>
        </w:rPr>
        <w:t xml:space="preserve"> класс</w:t>
      </w:r>
    </w:p>
    <w:p w:rsidR="002B1EC1" w:rsidRPr="00B34EAC" w:rsidRDefault="002B1EC1" w:rsidP="002B1E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1EC1" w:rsidRDefault="002B1EC1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1A9">
        <w:rPr>
          <w:rFonts w:ascii="Times New Roman" w:hAnsi="Times New Roman" w:cs="Times New Roman"/>
          <w:b/>
          <w:sz w:val="24"/>
          <w:szCs w:val="24"/>
        </w:rPr>
        <w:t>Место уче</w:t>
      </w:r>
      <w:r>
        <w:rPr>
          <w:rFonts w:ascii="Times New Roman" w:hAnsi="Times New Roman" w:cs="Times New Roman"/>
          <w:b/>
          <w:sz w:val="24"/>
          <w:szCs w:val="24"/>
        </w:rPr>
        <w:t>бного предмета в структуре началь</w:t>
      </w:r>
      <w:r w:rsidRPr="004431A9">
        <w:rPr>
          <w:rFonts w:ascii="Times New Roman" w:hAnsi="Times New Roman" w:cs="Times New Roman"/>
          <w:b/>
          <w:sz w:val="24"/>
          <w:szCs w:val="24"/>
        </w:rPr>
        <w:t>ного общего образования школы</w:t>
      </w:r>
    </w:p>
    <w:p w:rsidR="002B1EC1" w:rsidRPr="00B34D45" w:rsidRDefault="002B1EC1" w:rsidP="002B1EC1">
      <w:pPr>
        <w:spacing w:before="100"/>
        <w:ind w:right="850"/>
        <w:jc w:val="center"/>
        <w:rPr>
          <w:bCs/>
        </w:rPr>
      </w:pPr>
      <w:r w:rsidRPr="00C60D12">
        <w:t xml:space="preserve">Рабочая программа предмета </w:t>
      </w:r>
      <w:r w:rsidRPr="00B34D45">
        <w:t>«Основы религиозных культур и светской этики</w:t>
      </w:r>
      <w:r w:rsidRPr="00B34D45">
        <w:rPr>
          <w:bCs/>
        </w:rPr>
        <w:t>»</w:t>
      </w:r>
    </w:p>
    <w:p w:rsidR="002B1EC1" w:rsidRDefault="002B1EC1" w:rsidP="002B1EC1">
      <w:r w:rsidRPr="00B34D45">
        <w:rPr>
          <w:bCs/>
        </w:rPr>
        <w:t>модуль «Основы светской этики</w:t>
      </w:r>
      <w:r w:rsidRPr="00B34D45">
        <w:t xml:space="preserve">» </w:t>
      </w:r>
      <w:r w:rsidRPr="00C60D12">
        <w:t xml:space="preserve">для </w:t>
      </w:r>
      <w:r>
        <w:t>4</w:t>
      </w:r>
      <w:r w:rsidRPr="00C60D12">
        <w:t xml:space="preserve"> класса составлена в соответствии с Федеральным государственным образовательным стандартом начального  общего образования (приказ </w:t>
      </w:r>
      <w:proofErr w:type="spellStart"/>
      <w:r w:rsidRPr="00C60D12">
        <w:t>Минобрнауки</w:t>
      </w:r>
      <w:proofErr w:type="spellEnd"/>
      <w:r w:rsidRPr="00C60D12">
        <w:t xml:space="preserve"> России от 06.10.2009 № 373 (с изменениями и дополнениями от </w:t>
      </w:r>
      <w:r w:rsidRPr="00C60D12">
        <w:rPr>
          <w:bCs/>
          <w:shd w:val="clear" w:color="auto" w:fill="FFFFFF"/>
        </w:rPr>
        <w:t>26 ноября 2010 г., 22 сентября 2011 г., 18 декабря 2012 г., 29 декабря 2014 г., 18 мая, 31 декабря 2015 г.)</w:t>
      </w:r>
      <w:proofErr w:type="gramStart"/>
      <w:r w:rsidRPr="00C60D12">
        <w:rPr>
          <w:bCs/>
        </w:rPr>
        <w:t>,</w:t>
      </w:r>
      <w:r w:rsidRPr="00C60D12">
        <w:t>н</w:t>
      </w:r>
      <w:proofErr w:type="gramEnd"/>
      <w:r w:rsidRPr="00C60D12">
        <w:t xml:space="preserve">а основе требований к результатам освоения основной образовательной программы начального  общего </w:t>
      </w:r>
      <w:r w:rsidR="004059EF">
        <w:t xml:space="preserve">образования МБОУ СОШ с. </w:t>
      </w:r>
      <w:proofErr w:type="gramStart"/>
      <w:r w:rsidR="004059EF">
        <w:t>Большой</w:t>
      </w:r>
      <w:proofErr w:type="gramEnd"/>
      <w:r w:rsidR="004059EF">
        <w:t xml:space="preserve"> Труев</w:t>
      </w:r>
      <w:r w:rsidRPr="00C60D12">
        <w:t xml:space="preserve">.  </w:t>
      </w:r>
    </w:p>
    <w:p w:rsidR="002B1EC1" w:rsidRPr="002B1EC1" w:rsidRDefault="002B1EC1" w:rsidP="002B1EC1">
      <w:r>
        <w:t xml:space="preserve">        </w:t>
      </w:r>
      <w:r w:rsidRPr="00B34D45">
        <w:t>Предмет «Основы религиозных культур и светской этики</w:t>
      </w:r>
      <w:r w:rsidRPr="00B34D45">
        <w:rPr>
          <w:bCs/>
        </w:rPr>
        <w:t>»</w:t>
      </w:r>
      <w:r>
        <w:rPr>
          <w:bCs/>
        </w:rPr>
        <w:t xml:space="preserve"> </w:t>
      </w:r>
      <w:r w:rsidR="004059EF">
        <w:rPr>
          <w:bCs/>
        </w:rPr>
        <w:t>модуль «Основы исламской культуры</w:t>
      </w:r>
      <w:r w:rsidRPr="00B34D45">
        <w:rPr>
          <w:bCs/>
        </w:rPr>
        <w:t>»</w:t>
      </w:r>
      <w:r>
        <w:rPr>
          <w:bCs/>
        </w:rPr>
        <w:t xml:space="preserve"> </w:t>
      </w:r>
      <w:r w:rsidRPr="00C60D12">
        <w:t>изучается при получении начального общего образования в кач</w:t>
      </w:r>
      <w:r>
        <w:t>естве обязательного предмета в  4</w:t>
      </w:r>
      <w:r w:rsidRPr="00C60D12">
        <w:t xml:space="preserve"> классе в общем объеме 3</w:t>
      </w:r>
      <w:r>
        <w:t>4 часа (при 34</w:t>
      </w:r>
      <w:r w:rsidRPr="00C60D12">
        <w:t xml:space="preserve"> неделях учебного года</w:t>
      </w:r>
      <w:r w:rsidR="004059EF">
        <w:t>)</w:t>
      </w:r>
      <w:r>
        <w:t>.</w:t>
      </w:r>
    </w:p>
    <w:p w:rsidR="002B1EC1" w:rsidRPr="004431A9" w:rsidRDefault="002B1EC1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B1EC1" w:rsidRDefault="002B1EC1" w:rsidP="002B1EC1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</w:t>
      </w:r>
      <w:r w:rsidRPr="004431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изучения учебного предмета</w:t>
      </w:r>
    </w:p>
    <w:p w:rsidR="002B1EC1" w:rsidRDefault="002B1EC1" w:rsidP="002B1EC1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B1EC1" w:rsidRPr="002B1EC1" w:rsidRDefault="002B1EC1" w:rsidP="002B1EC1">
      <w:pPr>
        <w:jc w:val="both"/>
      </w:pPr>
      <w:r w:rsidRPr="002B1EC1">
        <w:t>Цель комплексного курса «Основы религиозных культур и светской этики» -</w:t>
      </w:r>
    </w:p>
    <w:p w:rsidR="002B1EC1" w:rsidRPr="002B1EC1" w:rsidRDefault="002B1EC1" w:rsidP="002B1EC1">
      <w:pPr>
        <w:jc w:val="both"/>
      </w:pPr>
      <w:r w:rsidRPr="002B1EC1">
        <w:t>формирование российской гражданской идентичности младшего школьника посредством</w:t>
      </w:r>
    </w:p>
    <w:p w:rsidR="002B1EC1" w:rsidRPr="002B1EC1" w:rsidRDefault="002B1EC1" w:rsidP="002B1EC1">
      <w:pPr>
        <w:jc w:val="both"/>
      </w:pPr>
      <w:r w:rsidRPr="002B1EC1">
        <w:t>его приобщения к отечественной религиозно-культурной традиции.</w:t>
      </w:r>
    </w:p>
    <w:p w:rsidR="002B1EC1" w:rsidRPr="002B1EC1" w:rsidRDefault="002B1EC1" w:rsidP="002B1EC1">
      <w:pPr>
        <w:jc w:val="both"/>
      </w:pPr>
      <w:r w:rsidRPr="002B1EC1">
        <w:t>Задачи курса:</w:t>
      </w:r>
    </w:p>
    <w:p w:rsidR="002B1EC1" w:rsidRPr="002B1EC1" w:rsidRDefault="002B1EC1" w:rsidP="002B1EC1">
      <w:pPr>
        <w:jc w:val="both"/>
      </w:pPr>
      <w:r w:rsidRPr="002B1EC1">
        <w:t xml:space="preserve">1. Целенаправленное включение </w:t>
      </w:r>
      <w:proofErr w:type="gramStart"/>
      <w:r w:rsidRPr="002B1EC1">
        <w:t>обучающихся</w:t>
      </w:r>
      <w:proofErr w:type="gramEnd"/>
      <w:r w:rsidRPr="002B1EC1">
        <w:t xml:space="preserve"> в обсуждение и самостоятельное</w:t>
      </w:r>
    </w:p>
    <w:p w:rsidR="002B1EC1" w:rsidRPr="002B1EC1" w:rsidRDefault="002B1EC1" w:rsidP="002B1EC1">
      <w:pPr>
        <w:jc w:val="both"/>
      </w:pPr>
      <w:r w:rsidRPr="002B1EC1">
        <w:t>исследование вопросов, связанных с изучением истоков представлений о морали и</w:t>
      </w:r>
    </w:p>
    <w:p w:rsidR="002B1EC1" w:rsidRPr="002B1EC1" w:rsidRDefault="002B1EC1" w:rsidP="002B1EC1">
      <w:pPr>
        <w:jc w:val="both"/>
      </w:pPr>
      <w:r w:rsidRPr="002B1EC1">
        <w:t>нравственности в контексте отечественной культурной традиции.</w:t>
      </w:r>
    </w:p>
    <w:p w:rsidR="002B1EC1" w:rsidRPr="002B1EC1" w:rsidRDefault="002B1EC1" w:rsidP="002B1EC1">
      <w:pPr>
        <w:jc w:val="both"/>
      </w:pPr>
      <w:r w:rsidRPr="002B1EC1">
        <w:t>2. Активизация познавательной активности школьников.</w:t>
      </w:r>
    </w:p>
    <w:p w:rsidR="002B1EC1" w:rsidRPr="002B1EC1" w:rsidRDefault="002B1EC1" w:rsidP="002B1EC1">
      <w:pPr>
        <w:jc w:val="both"/>
      </w:pPr>
      <w:r w:rsidRPr="002B1EC1">
        <w:t>3. Создание условий для позитивной самостоятельной деятельности обучающихся.</w:t>
      </w:r>
    </w:p>
    <w:p w:rsidR="002B1EC1" w:rsidRPr="002B1EC1" w:rsidRDefault="002B1EC1" w:rsidP="002B1EC1">
      <w:pPr>
        <w:jc w:val="both"/>
      </w:pPr>
      <w:r w:rsidRPr="002B1EC1">
        <w:t>4. Нравственное, моральное, патриотическое воспитание школьников.</w:t>
      </w:r>
    </w:p>
    <w:p w:rsidR="002B1EC1" w:rsidRPr="002B1EC1" w:rsidRDefault="002B1EC1" w:rsidP="002B1EC1">
      <w:pPr>
        <w:jc w:val="both"/>
      </w:pPr>
      <w:r w:rsidRPr="002B1EC1">
        <w:t xml:space="preserve">5. Формирование у младшего подростка мотиваций к </w:t>
      </w:r>
      <w:proofErr w:type="gramStart"/>
      <w:r w:rsidRPr="002B1EC1">
        <w:t>осознанному</w:t>
      </w:r>
      <w:proofErr w:type="gramEnd"/>
      <w:r w:rsidRPr="002B1EC1">
        <w:t xml:space="preserve"> нравственному</w:t>
      </w:r>
    </w:p>
    <w:p w:rsidR="002B1EC1" w:rsidRPr="002B1EC1" w:rsidRDefault="002B1EC1" w:rsidP="002B1EC1">
      <w:pPr>
        <w:jc w:val="both"/>
      </w:pPr>
      <w:r w:rsidRPr="002B1EC1">
        <w:t>поведению, основанному на знании культурных и религиозных традиций</w:t>
      </w:r>
    </w:p>
    <w:p w:rsidR="002B1EC1" w:rsidRPr="002B1EC1" w:rsidRDefault="002B1EC1" w:rsidP="002B1EC1">
      <w:pPr>
        <w:jc w:val="both"/>
      </w:pPr>
      <w:r w:rsidRPr="002B1EC1">
        <w:t xml:space="preserve">многонационального народа России и уважении к ним, а также к диалогу </w:t>
      </w:r>
      <w:proofErr w:type="gramStart"/>
      <w:r w:rsidRPr="002B1EC1">
        <w:t>с</w:t>
      </w:r>
      <w:proofErr w:type="gramEnd"/>
    </w:p>
    <w:p w:rsidR="002B1EC1" w:rsidRDefault="002B1EC1" w:rsidP="002B1EC1">
      <w:pPr>
        <w:jc w:val="both"/>
      </w:pPr>
      <w:r w:rsidRPr="002B1EC1">
        <w:t>представителями других культур и мировоззрений.</w:t>
      </w:r>
    </w:p>
    <w:p w:rsidR="002B1EC1" w:rsidRPr="002B1EC1" w:rsidRDefault="002B1EC1" w:rsidP="002B1EC1">
      <w:pPr>
        <w:jc w:val="both"/>
      </w:pPr>
    </w:p>
    <w:p w:rsidR="002B1EC1" w:rsidRPr="002B1EC1" w:rsidRDefault="002B1EC1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B1EC1">
        <w:rPr>
          <w:rFonts w:ascii="Times New Roman" w:hAnsi="Times New Roman" w:cs="Times New Roman"/>
          <w:b/>
          <w:sz w:val="24"/>
          <w:szCs w:val="24"/>
        </w:rPr>
        <w:t xml:space="preserve">3. Структура учебного предмета </w:t>
      </w:r>
    </w:p>
    <w:p w:rsidR="00D34605" w:rsidRDefault="00D34605" w:rsidP="002B1EC1">
      <w:pPr>
        <w:pStyle w:val="a3"/>
        <w:rPr>
          <w:rFonts w:ascii="Times New Roman" w:eastAsia="Calibri" w:hAnsi="Times New Roman"/>
          <w:b/>
        </w:rPr>
      </w:pPr>
    </w:p>
    <w:tbl>
      <w:tblPr>
        <w:tblW w:w="94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744"/>
        <w:gridCol w:w="5414"/>
      </w:tblGrid>
      <w:tr w:rsidR="00D34605" w:rsidRPr="00D73B52" w:rsidTr="00D346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 xml:space="preserve">  Россия – наша Родина  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 xml:space="preserve">  Духовный мир  человека. Духовные идеалы человека. Духовные ценности  общества. Культурные традиции  и для чего они существуют.</w:t>
            </w:r>
          </w:p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05" w:rsidRPr="00D73B52" w:rsidTr="00D346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>Духовные ценности и нравственные идеалы  в жизни человека и общества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      </w:r>
          </w:p>
        </w:tc>
      </w:tr>
      <w:tr w:rsidR="00D34605" w:rsidRPr="00D73B52" w:rsidTr="00D346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3B52">
              <w:rPr>
                <w:rFonts w:ascii="Times New Roman" w:hAnsi="Times New Roman" w:cs="Times New Roman"/>
                <w:sz w:val="24"/>
                <w:szCs w:val="24"/>
              </w:rPr>
              <w:t xml:space="preserve">Духовные традиции  </w:t>
            </w:r>
            <w:r w:rsidRPr="00D73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многонационального народа России.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05" w:rsidRPr="00D73B52" w:rsidRDefault="00D34605" w:rsidP="00987B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3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Любовь и уважение к Отечеству. Патриотизм </w:t>
            </w:r>
            <w:r w:rsidRPr="00D73B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многонационального  и </w:t>
            </w:r>
            <w:proofErr w:type="spellStart"/>
            <w:r w:rsidRPr="00D73B52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  <w:r w:rsidRPr="00D73B52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</w:tc>
      </w:tr>
    </w:tbl>
    <w:p w:rsidR="00D34605" w:rsidRDefault="00D34605" w:rsidP="002B1EC1">
      <w:pPr>
        <w:pStyle w:val="a3"/>
        <w:rPr>
          <w:rFonts w:ascii="Times New Roman" w:eastAsia="Calibri" w:hAnsi="Times New Roman"/>
          <w:b/>
        </w:rPr>
      </w:pPr>
    </w:p>
    <w:p w:rsidR="00D34605" w:rsidRPr="002B1EC1" w:rsidRDefault="00D34605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B1EC1" w:rsidRPr="004431A9" w:rsidRDefault="002B1EC1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4. Основные образовательные технологии</w:t>
      </w:r>
    </w:p>
    <w:p w:rsidR="002B1EC1" w:rsidRDefault="002B1EC1" w:rsidP="002B1E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1EC1" w:rsidRPr="004431A9" w:rsidRDefault="002B1EC1" w:rsidP="002B1EC1">
      <w:pPr>
        <w:shd w:val="clear" w:color="auto" w:fill="FFFFFF"/>
        <w:spacing w:after="150" w:line="300" w:lineRule="atLeast"/>
        <w:jc w:val="both"/>
      </w:pPr>
      <w:r>
        <w:t xml:space="preserve">    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занятий: объяснительно – иллюстративное обучение, технологии проблемного обучения, развивающего обучения, интегрированного дифференцированного обучения, </w:t>
      </w:r>
      <w:proofErr w:type="spellStart"/>
      <w:r w:rsidRPr="00D00AD6">
        <w:t>здоровьесберегающие</w:t>
      </w:r>
      <w:proofErr w:type="spellEnd"/>
      <w:r w:rsidRPr="00D00AD6">
        <w:t xml:space="preserve"> технологии, игровые технологии</w:t>
      </w:r>
      <w:r>
        <w:t>.</w:t>
      </w:r>
    </w:p>
    <w:p w:rsidR="002B1EC1" w:rsidRPr="00D34605" w:rsidRDefault="002B1EC1" w:rsidP="002B1EC1">
      <w:pPr>
        <w:rPr>
          <w:b/>
        </w:rPr>
      </w:pPr>
      <w:r>
        <w:rPr>
          <w:b/>
        </w:rPr>
        <w:t xml:space="preserve">5. </w:t>
      </w:r>
      <w:r>
        <w:rPr>
          <w:b/>
          <w:bCs/>
        </w:rPr>
        <w:t>Планируемые результаты осво</w:t>
      </w:r>
      <w:r w:rsidRPr="00194901">
        <w:rPr>
          <w:b/>
          <w:bCs/>
        </w:rPr>
        <w:t xml:space="preserve">ения </w:t>
      </w:r>
      <w:r>
        <w:rPr>
          <w:b/>
          <w:bCs/>
        </w:rPr>
        <w:t xml:space="preserve">учебного </w:t>
      </w:r>
      <w:r w:rsidRPr="00194901">
        <w:rPr>
          <w:b/>
          <w:bCs/>
        </w:rPr>
        <w:t>предмета</w:t>
      </w:r>
      <w:r>
        <w:rPr>
          <w:b/>
          <w:bCs/>
        </w:rPr>
        <w:t xml:space="preserve"> </w:t>
      </w:r>
      <w:r w:rsidR="00D34605" w:rsidRPr="00D34605">
        <w:rPr>
          <w:b/>
          <w:szCs w:val="28"/>
        </w:rPr>
        <w:t xml:space="preserve">«Основы религиозных культур и </w:t>
      </w:r>
      <w:r w:rsidR="004059EF">
        <w:rPr>
          <w:b/>
          <w:szCs w:val="28"/>
        </w:rPr>
        <w:t>светской этики (Основы исламской культуры</w:t>
      </w:r>
      <w:r w:rsidR="00D34605" w:rsidRPr="00D34605">
        <w:rPr>
          <w:b/>
          <w:szCs w:val="28"/>
        </w:rPr>
        <w:t>)»</w:t>
      </w:r>
    </w:p>
    <w:p w:rsidR="002B1EC1" w:rsidRPr="00D34605" w:rsidRDefault="002B1EC1" w:rsidP="002B1EC1">
      <w:pPr>
        <w:rPr>
          <w:b/>
        </w:rPr>
      </w:pPr>
    </w:p>
    <w:p w:rsidR="00D34605" w:rsidRPr="006E500C" w:rsidRDefault="00D34605" w:rsidP="00D34605">
      <w:pPr>
        <w:pStyle w:val="a3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6E500C">
        <w:rPr>
          <w:rFonts w:ascii="Times New Roman" w:hAnsi="Times New Roman" w:cs="Times New Roman"/>
          <w:b/>
          <w:i/>
          <w:sz w:val="24"/>
          <w:u w:val="single"/>
        </w:rPr>
        <w:t xml:space="preserve">Личностные результаты: 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формирование основ российской гражданской идентичности, чувства гордости за свою Родину;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 xml:space="preserve">- формирование образа мира как единого и целостного при разнообразии культур, </w:t>
      </w:r>
      <w:proofErr w:type="spellStart"/>
      <w:r w:rsidRPr="00571682">
        <w:t>национальностей</w:t>
      </w:r>
      <w:proofErr w:type="gramStart"/>
      <w:r w:rsidRPr="00571682">
        <w:t>,р</w:t>
      </w:r>
      <w:proofErr w:type="gramEnd"/>
      <w:r w:rsidRPr="00571682">
        <w:t>елигий</w:t>
      </w:r>
      <w:proofErr w:type="spellEnd"/>
      <w:r w:rsidRPr="00571682">
        <w:t>, воспитание доверия и уважения к истории и культуре всех народов;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развитие этических чувств как регуляторов морального поведения;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 xml:space="preserve">— воспитание доброжелательности и эмоционально-нравственной отзывчивости, понимания и сопереживания </w:t>
      </w:r>
      <w:proofErr w:type="spellStart"/>
      <w:r w:rsidRPr="00571682">
        <w:t>чувствамдругих</w:t>
      </w:r>
      <w:proofErr w:type="spellEnd"/>
      <w:r w:rsidRPr="00571682">
        <w:t xml:space="preserve"> людей; развитие начальных форм регуляции своих эмоциональных состояний;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 xml:space="preserve">- развитие навыков сотрудничества </w:t>
      </w:r>
      <w:proofErr w:type="gramStart"/>
      <w:r w:rsidRPr="00571682">
        <w:t>со</w:t>
      </w:r>
      <w:proofErr w:type="gramEnd"/>
      <w:r w:rsidRPr="00571682">
        <w:t xml:space="preserve"> взрослыми и сверстниками в различных социальных</w:t>
      </w:r>
    </w:p>
    <w:p w:rsidR="00D34605" w:rsidRPr="00571682" w:rsidRDefault="00D34605" w:rsidP="00D34605">
      <w:pPr>
        <w:autoSpaceDE w:val="0"/>
        <w:autoSpaceDN w:val="0"/>
        <w:adjustRightInd w:val="0"/>
      </w:pPr>
      <w:proofErr w:type="gramStart"/>
      <w:r w:rsidRPr="00571682">
        <w:t>ситуациях</w:t>
      </w:r>
      <w:proofErr w:type="gramEnd"/>
      <w:r w:rsidRPr="00571682">
        <w:t>, умений не создавать конфликтов и находить выходы из спорных ситуаций;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наличие мотивации к труду, работе на результат, бережному отношению к материальным и духовным ценностям.</w:t>
      </w:r>
    </w:p>
    <w:p w:rsidR="00D34605" w:rsidRDefault="00D34605" w:rsidP="00D34605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</w:p>
    <w:p w:rsidR="00D34605" w:rsidRPr="006E500C" w:rsidRDefault="00D34605" w:rsidP="00D34605">
      <w:pPr>
        <w:pStyle w:val="a3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proofErr w:type="spellStart"/>
      <w:r w:rsidRPr="006E500C">
        <w:rPr>
          <w:rFonts w:ascii="Times New Roman" w:hAnsi="Times New Roman" w:cs="Times New Roman"/>
          <w:b/>
          <w:i/>
          <w:sz w:val="24"/>
          <w:u w:val="single"/>
        </w:rPr>
        <w:t>Метапредметные</w:t>
      </w:r>
      <w:proofErr w:type="spellEnd"/>
      <w:r w:rsidRPr="006E500C">
        <w:rPr>
          <w:rFonts w:ascii="Times New Roman" w:hAnsi="Times New Roman" w:cs="Times New Roman"/>
          <w:b/>
          <w:i/>
          <w:sz w:val="24"/>
          <w:u w:val="single"/>
        </w:rPr>
        <w:t xml:space="preserve"> результаты: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 xml:space="preserve">- формирование умений планировать, контролировать и оценивать учебные действия </w:t>
      </w:r>
      <w:proofErr w:type="gramStart"/>
      <w:r w:rsidRPr="00571682">
        <w:t>в</w:t>
      </w:r>
      <w:proofErr w:type="gramEnd"/>
    </w:p>
    <w:p w:rsidR="00D34605" w:rsidRPr="00571682" w:rsidRDefault="00D34605" w:rsidP="00D34605">
      <w:pPr>
        <w:autoSpaceDE w:val="0"/>
        <w:autoSpaceDN w:val="0"/>
        <w:adjustRightInd w:val="0"/>
      </w:pPr>
      <w:proofErr w:type="gramStart"/>
      <w:r w:rsidRPr="00571682">
        <w:t>соответствии</w:t>
      </w:r>
      <w:proofErr w:type="gramEnd"/>
      <w:r w:rsidRPr="00571682">
        <w:t xml:space="preserve"> с поставленной задачей и условиями её реализации; определять наиболее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 xml:space="preserve">эффективные способы достижения результата; вносить соответствующие коррективы </w:t>
      </w:r>
      <w:proofErr w:type="spellStart"/>
      <w:r w:rsidRPr="00571682">
        <w:t>вих</w:t>
      </w:r>
      <w:proofErr w:type="spellEnd"/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выполнение на основе оценки и с учётом характера ошибок; понимать причины успеха/неуспеха  учебной деятельности;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адекватное использование речевых средств и средств информационно-коммуникационных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технологий для решения различных коммуникативных и познавательных задач;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умение осуществлять информационный поиск для выполнения учебных заданий;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овладение навыками смыслового чтения текстов различных стилей и жанров, осознанного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построения речевых высказываний в соответствии с задачами коммуникации;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- готовность слушать собеседника, вести диалог, признавать возможность существования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 xml:space="preserve">различных точек зрения и права каждого иметь </w:t>
      </w:r>
      <w:proofErr w:type="gramStart"/>
      <w:r w:rsidRPr="00571682">
        <w:t>свою</w:t>
      </w:r>
      <w:proofErr w:type="gramEnd"/>
      <w:r w:rsidRPr="00571682">
        <w:t xml:space="preserve"> собственную; излагать своё мнение и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аргументировать свою точку зрения и оценку событий;</w:t>
      </w:r>
    </w:p>
    <w:p w:rsidR="00D34605" w:rsidRPr="00571682" w:rsidRDefault="00D34605" w:rsidP="00D34605">
      <w:pPr>
        <w:autoSpaceDE w:val="0"/>
        <w:autoSpaceDN w:val="0"/>
        <w:adjustRightInd w:val="0"/>
      </w:pPr>
      <w:r w:rsidRPr="00571682">
        <w:t>—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D34605" w:rsidRDefault="00D34605" w:rsidP="00D34605">
      <w:pPr>
        <w:autoSpaceDE w:val="0"/>
        <w:autoSpaceDN w:val="0"/>
        <w:adjustRightInd w:val="0"/>
        <w:rPr>
          <w:b/>
          <w:bCs/>
        </w:rPr>
      </w:pPr>
    </w:p>
    <w:p w:rsidR="00D34605" w:rsidRDefault="00D34605" w:rsidP="00D34605">
      <w:pPr>
        <w:rPr>
          <w:color w:val="FF0000"/>
        </w:rPr>
      </w:pPr>
      <w:r w:rsidRPr="006E500C">
        <w:rPr>
          <w:b/>
          <w:i/>
          <w:u w:val="single"/>
        </w:rPr>
        <w:t>Предметные результаты:</w:t>
      </w:r>
    </w:p>
    <w:p w:rsidR="00D34605" w:rsidRPr="006E500C" w:rsidRDefault="00D34605" w:rsidP="00D34605">
      <w:pPr>
        <w:autoSpaceDE w:val="0"/>
        <w:autoSpaceDN w:val="0"/>
        <w:adjustRightInd w:val="0"/>
      </w:pPr>
      <w:r w:rsidRPr="006E500C">
        <w:lastRenderedPageBreak/>
        <w:t xml:space="preserve">- знание, понимание и принятие </w:t>
      </w:r>
      <w:proofErr w:type="gramStart"/>
      <w:r w:rsidRPr="006E500C">
        <w:t>обучающимися</w:t>
      </w:r>
      <w:proofErr w:type="gramEnd"/>
      <w:r w:rsidRPr="006E500C">
        <w:t xml:space="preserve"> ценностей: Отечество, нравственность, долг, милосердие, миролюбие, как основы культурных традиций м</w:t>
      </w:r>
      <w:r>
        <w:t>ногонационального народа России;</w:t>
      </w:r>
    </w:p>
    <w:p w:rsidR="00D34605" w:rsidRPr="006E500C" w:rsidRDefault="00D34605" w:rsidP="00D34605">
      <w:r w:rsidRPr="006E500C">
        <w:t>- готовность к нравственному самосовершенствованию, духовному саморазвитию;</w:t>
      </w:r>
    </w:p>
    <w:p w:rsidR="00D34605" w:rsidRPr="006E500C" w:rsidRDefault="00D34605" w:rsidP="00D34605">
      <w:r w:rsidRPr="006E500C">
        <w:t>- 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D34605" w:rsidRPr="006E500C" w:rsidRDefault="00D34605" w:rsidP="00D34605">
      <w:r w:rsidRPr="006E500C">
        <w:t>-  понимание значения нравственности, веры и религии в жизни человека и общества</w:t>
      </w:r>
    </w:p>
    <w:p w:rsidR="00D34605" w:rsidRPr="006E500C" w:rsidRDefault="00D34605" w:rsidP="00D34605">
      <w:r w:rsidRPr="006E500C">
        <w:t>- 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D34605" w:rsidRPr="006E500C" w:rsidRDefault="00D34605" w:rsidP="00D34605">
      <w:r w:rsidRPr="006E500C">
        <w:t>-  первоначальные представления об исторической роли традиционных религий в становлении российской государственности;</w:t>
      </w:r>
    </w:p>
    <w:p w:rsidR="00D34605" w:rsidRPr="006E500C" w:rsidRDefault="00D34605" w:rsidP="00D34605">
      <w:r w:rsidRPr="006E500C">
        <w:t>- 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D34605" w:rsidRPr="006E500C" w:rsidRDefault="00D34605" w:rsidP="00D34605">
      <w:r w:rsidRPr="006E500C">
        <w:t>-  осозна</w:t>
      </w:r>
      <w:r>
        <w:t>ние ценности человеческой жизни.</w:t>
      </w:r>
    </w:p>
    <w:p w:rsidR="002B1EC1" w:rsidRPr="00CC717C" w:rsidRDefault="002B1EC1" w:rsidP="002B1EC1">
      <w:pPr>
        <w:suppressLineNumbers/>
        <w:jc w:val="both"/>
      </w:pPr>
    </w:p>
    <w:p w:rsidR="002B1EC1" w:rsidRPr="00BA4239" w:rsidRDefault="002B1EC1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>6. Общая трудоемкость учебного предмета</w:t>
      </w:r>
    </w:p>
    <w:p w:rsidR="002B1EC1" w:rsidRPr="004431A9" w:rsidRDefault="002B1EC1" w:rsidP="002B1EC1">
      <w:pPr>
        <w:shd w:val="clear" w:color="auto" w:fill="FFFFFF"/>
        <w:spacing w:after="150" w:line="300" w:lineRule="atLeast"/>
      </w:pPr>
      <w:r>
        <w:t>1</w:t>
      </w:r>
      <w:r w:rsidRPr="00173A15">
        <w:t xml:space="preserve"> </w:t>
      </w:r>
      <w:r>
        <w:t>час в неделю,</w:t>
      </w:r>
      <w:r w:rsidRPr="006A3577">
        <w:t xml:space="preserve"> </w:t>
      </w:r>
      <w:r w:rsidR="00D34605">
        <w:t>34</w:t>
      </w:r>
      <w:r w:rsidRPr="006A3577">
        <w:t xml:space="preserve"> час</w:t>
      </w:r>
      <w:r>
        <w:t>а</w:t>
      </w:r>
      <w:r w:rsidRPr="006A3577">
        <w:t xml:space="preserve"> в год</w:t>
      </w:r>
    </w:p>
    <w:p w:rsidR="002B1EC1" w:rsidRDefault="002B1EC1" w:rsidP="002B1EC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</w:t>
      </w:r>
      <w:r w:rsidRPr="004431A9">
        <w:rPr>
          <w:rFonts w:ascii="Times New Roman" w:hAnsi="Times New Roman" w:cs="Times New Roman"/>
          <w:b/>
          <w:sz w:val="24"/>
          <w:szCs w:val="24"/>
        </w:rPr>
        <w:t xml:space="preserve"> контроля</w:t>
      </w:r>
    </w:p>
    <w:p w:rsidR="002B1EC1" w:rsidRDefault="002B1EC1" w:rsidP="002B1EC1">
      <w:pPr>
        <w:pStyle w:val="a3"/>
        <w:rPr>
          <w:rFonts w:ascii="Times New Roman" w:eastAsia="Times New Roman" w:hAnsi="Times New Roman" w:cs="Times New Roman"/>
          <w:sz w:val="24"/>
        </w:rPr>
      </w:pPr>
    </w:p>
    <w:p w:rsidR="00D34605" w:rsidRPr="0097320D" w:rsidRDefault="00D34605" w:rsidP="00D34605">
      <w:pPr>
        <w:shd w:val="clear" w:color="auto" w:fill="FFFFFF"/>
        <w:jc w:val="both"/>
      </w:pPr>
      <w:r w:rsidRPr="0097320D">
        <w:t xml:space="preserve">Текущий контроль осуществляется в устных и письменных формах и включает в себя: </w:t>
      </w:r>
      <w:r>
        <w:t>в</w:t>
      </w:r>
      <w:r w:rsidRPr="0097320D">
        <w:t>икторины</w:t>
      </w:r>
      <w:r>
        <w:t>, к</w:t>
      </w:r>
      <w:r w:rsidRPr="0097320D">
        <w:t>россворды</w:t>
      </w:r>
      <w:r>
        <w:t>, о</w:t>
      </w:r>
      <w:r w:rsidRPr="0097320D">
        <w:t>тчетные выставки творческих  (индивидуальных и коллективных) работ</w:t>
      </w:r>
      <w:r>
        <w:t>, т</w:t>
      </w:r>
      <w:r w:rsidRPr="0097320D">
        <w:t>естирование</w:t>
      </w:r>
      <w:r>
        <w:t xml:space="preserve">,  проведение поурочного опроса </w:t>
      </w:r>
      <w:r w:rsidRPr="0097320D">
        <w:t xml:space="preserve"> с </w:t>
      </w:r>
      <w:r>
        <w:t>выставлением</w:t>
      </w:r>
      <w:r w:rsidRPr="0097320D">
        <w:t xml:space="preserve"> обучающимся индивидуальных текущих отметок успеваемости по результатам выполнения данных работ.</w:t>
      </w:r>
    </w:p>
    <w:p w:rsidR="002B1EC1" w:rsidRPr="00F51BEF" w:rsidRDefault="002B1EC1" w:rsidP="002B1EC1">
      <w:pPr>
        <w:pStyle w:val="a3"/>
        <w:rPr>
          <w:rFonts w:ascii="Times New Roman" w:hAnsi="Times New Roman" w:cs="Times New Roman"/>
          <w:b/>
          <w:sz w:val="28"/>
          <w:szCs w:val="24"/>
        </w:rPr>
      </w:pPr>
    </w:p>
    <w:p w:rsidR="002B1EC1" w:rsidRPr="00F51BEF" w:rsidRDefault="002B1EC1" w:rsidP="002B1EC1">
      <w:pPr>
        <w:pStyle w:val="a3"/>
        <w:rPr>
          <w:rFonts w:ascii="Times New Roman" w:hAnsi="Times New Roman" w:cs="Times New Roman"/>
          <w:sz w:val="24"/>
          <w:szCs w:val="24"/>
        </w:rPr>
      </w:pPr>
      <w:r w:rsidRPr="004431A9">
        <w:rPr>
          <w:rFonts w:ascii="Times New Roman" w:hAnsi="Times New Roman" w:cs="Times New Roman"/>
          <w:b/>
          <w:sz w:val="24"/>
          <w:szCs w:val="24"/>
        </w:rPr>
        <w:t xml:space="preserve">8. Составитель: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059EF">
        <w:rPr>
          <w:rFonts w:ascii="Times New Roman" w:hAnsi="Times New Roman" w:cs="Times New Roman"/>
          <w:b/>
          <w:sz w:val="24"/>
          <w:szCs w:val="24"/>
        </w:rPr>
        <w:t>итова Н.Т.</w:t>
      </w:r>
    </w:p>
    <w:p w:rsidR="00EC646C" w:rsidRDefault="00EC646C"/>
    <w:sectPr w:rsidR="00EC646C" w:rsidSect="006D5D2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350A1"/>
    <w:multiLevelType w:val="hybridMultilevel"/>
    <w:tmpl w:val="1F2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1EC1"/>
    <w:rsid w:val="00143634"/>
    <w:rsid w:val="002B1EC1"/>
    <w:rsid w:val="004059EF"/>
    <w:rsid w:val="004964E8"/>
    <w:rsid w:val="009C7755"/>
    <w:rsid w:val="00A270FE"/>
    <w:rsid w:val="00D34605"/>
    <w:rsid w:val="00EC646C"/>
    <w:rsid w:val="00FA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EC1"/>
    <w:pPr>
      <w:spacing w:after="0" w:line="240" w:lineRule="auto"/>
    </w:pPr>
  </w:style>
  <w:style w:type="character" w:customStyle="1" w:styleId="c12">
    <w:name w:val="c12"/>
    <w:basedOn w:val="a0"/>
    <w:rsid w:val="002B1EC1"/>
  </w:style>
  <w:style w:type="paragraph" w:styleId="a5">
    <w:name w:val="Normal (Web)"/>
    <w:basedOn w:val="a"/>
    <w:uiPriority w:val="99"/>
    <w:unhideWhenUsed/>
    <w:rsid w:val="002B1EC1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rsid w:val="00D34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2019-03-30T10:26:00Z</dcterms:created>
  <dcterms:modified xsi:type="dcterms:W3CDTF">2019-03-30T10:26:00Z</dcterms:modified>
</cp:coreProperties>
</file>